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56"/>
        <w:gridCol w:w="2385"/>
        <w:gridCol w:w="3427"/>
      </w:tblGrid>
      <w:tr w:rsidR="00352DC8" w:rsidTr="00F244F5">
        <w:tblPrEx>
          <w:tblCellMar>
            <w:top w:w="0" w:type="dxa"/>
            <w:bottom w:w="0" w:type="dxa"/>
          </w:tblCellMar>
        </w:tblPrEx>
        <w:tc>
          <w:tcPr>
            <w:tcW w:w="9568" w:type="dxa"/>
            <w:gridSpan w:val="3"/>
          </w:tcPr>
          <w:p w:rsidR="00352DC8" w:rsidRPr="003D0298" w:rsidRDefault="00352DC8" w:rsidP="00F244F5">
            <w:pPr>
              <w:rPr>
                <w:rFonts w:ascii="Calibri" w:hAnsi="Calibri"/>
                <w:sz w:val="22"/>
                <w:szCs w:val="22"/>
                <w:lang w:val="ru-RU"/>
              </w:rPr>
            </w:pPr>
            <w:r w:rsidRPr="003D0298">
              <w:rPr>
                <w:rFonts w:ascii="Calibri" w:hAnsi="Calibri"/>
                <w:sz w:val="22"/>
                <w:szCs w:val="22"/>
                <w:u w:val="single"/>
                <w:lang w:val="ru-RU"/>
              </w:rPr>
              <w:t>Учитель:</w:t>
            </w:r>
            <w:r>
              <w:rPr>
                <w:rFonts w:ascii="Calibri" w:hAnsi="Calibri"/>
                <w:sz w:val="22"/>
                <w:szCs w:val="22"/>
                <w:lang w:val="ru-RU"/>
              </w:rPr>
              <w:t xml:space="preserve"> </w:t>
            </w:r>
            <w:r w:rsidRPr="003D0298">
              <w:rPr>
                <w:rFonts w:ascii="Calibri" w:hAnsi="Calibri"/>
                <w:i/>
                <w:sz w:val="22"/>
                <w:szCs w:val="22"/>
                <w:lang w:val="ru-RU"/>
              </w:rPr>
              <w:t>Протасевич Елена Борисовна</w:t>
            </w:r>
          </w:p>
        </w:tc>
      </w:tr>
      <w:tr w:rsidR="00352DC8" w:rsidTr="00F244F5">
        <w:tblPrEx>
          <w:tblCellMar>
            <w:top w:w="0" w:type="dxa"/>
            <w:bottom w:w="0" w:type="dxa"/>
          </w:tblCellMar>
        </w:tblPrEx>
        <w:tc>
          <w:tcPr>
            <w:tcW w:w="3756" w:type="dxa"/>
          </w:tcPr>
          <w:p w:rsidR="00352DC8" w:rsidRPr="008338C9" w:rsidRDefault="00352DC8" w:rsidP="00F244F5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3D0298">
              <w:rPr>
                <w:rFonts w:ascii="Calibri" w:hAnsi="Calibri"/>
                <w:sz w:val="22"/>
                <w:szCs w:val="22"/>
                <w:u w:val="single"/>
                <w:lang w:val="be-BY"/>
              </w:rPr>
              <w:t>Урок</w:t>
            </w:r>
            <w:r>
              <w:rPr>
                <w:rFonts w:ascii="Calibri" w:hAnsi="Calibri"/>
                <w:sz w:val="22"/>
                <w:szCs w:val="22"/>
                <w:lang w:val="ru-RU"/>
              </w:rPr>
              <w:t xml:space="preserve"> </w:t>
            </w:r>
            <w:r>
              <w:rPr>
                <w:i/>
                <w:sz w:val="22"/>
                <w:szCs w:val="22"/>
                <w:lang w:val="ru-RU"/>
              </w:rPr>
              <w:t xml:space="preserve">изучения нового материала </w:t>
            </w:r>
            <w:r>
              <w:rPr>
                <w:rFonts w:ascii="Calibri" w:hAnsi="Calibri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385" w:type="dxa"/>
          </w:tcPr>
          <w:p w:rsidR="00352DC8" w:rsidRPr="005E7C18" w:rsidRDefault="00352DC8" w:rsidP="00F244F5">
            <w:pPr>
              <w:rPr>
                <w:rFonts w:ascii="Calibri" w:hAnsi="Calibri"/>
                <w:sz w:val="22"/>
                <w:szCs w:val="22"/>
                <w:lang w:val="ru-RU"/>
              </w:rPr>
            </w:pPr>
            <w:r w:rsidRPr="003D0298">
              <w:rPr>
                <w:rFonts w:ascii="Calibri" w:hAnsi="Calibri"/>
                <w:sz w:val="22"/>
                <w:szCs w:val="22"/>
                <w:u w:val="single"/>
                <w:lang w:val="be-BY"/>
              </w:rPr>
              <w:t>Дата</w:t>
            </w:r>
            <w:r w:rsidRPr="003D0298">
              <w:rPr>
                <w:rFonts w:ascii="Calibri" w:hAnsi="Calibri"/>
                <w:sz w:val="22"/>
                <w:szCs w:val="22"/>
                <w:u w:val="single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ru-RU"/>
              </w:rPr>
              <w:t xml:space="preserve"> </w:t>
            </w:r>
            <w:r w:rsidRPr="003C5878">
              <w:rPr>
                <w:i/>
                <w:sz w:val="22"/>
                <w:szCs w:val="22"/>
              </w:rPr>
              <w:t>16</w:t>
            </w:r>
            <w:r w:rsidRPr="003C5878">
              <w:rPr>
                <w:i/>
                <w:sz w:val="22"/>
                <w:szCs w:val="22"/>
                <w:lang w:val="ru-RU"/>
              </w:rPr>
              <w:t>.03.2016</w:t>
            </w:r>
          </w:p>
        </w:tc>
        <w:tc>
          <w:tcPr>
            <w:tcW w:w="3427" w:type="dxa"/>
          </w:tcPr>
          <w:p w:rsidR="00352DC8" w:rsidRPr="007B2D1F" w:rsidRDefault="00352DC8" w:rsidP="00F244F5">
            <w:pPr>
              <w:rPr>
                <w:rFonts w:ascii="Calibri" w:hAnsi="Calibri"/>
                <w:sz w:val="22"/>
                <w:szCs w:val="22"/>
                <w:lang w:val="ru-RU"/>
              </w:rPr>
            </w:pPr>
            <w:r w:rsidRPr="003D0298">
              <w:rPr>
                <w:rFonts w:ascii="Calibri" w:hAnsi="Calibri"/>
                <w:sz w:val="22"/>
                <w:szCs w:val="22"/>
                <w:u w:val="single"/>
              </w:rPr>
              <w:t>K</w:t>
            </w:r>
            <w:r w:rsidRPr="003D0298">
              <w:rPr>
                <w:rFonts w:ascii="Calibri" w:hAnsi="Calibri"/>
                <w:sz w:val="22"/>
                <w:szCs w:val="22"/>
                <w:u w:val="single"/>
                <w:lang w:val="be-BY"/>
              </w:rPr>
              <w:t>ласс</w:t>
            </w:r>
            <w:r w:rsidRPr="003D0298">
              <w:rPr>
                <w:rFonts w:ascii="Calibri" w:hAnsi="Calibri"/>
                <w:sz w:val="22"/>
                <w:szCs w:val="22"/>
                <w:u w:val="single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ru-RU"/>
              </w:rPr>
              <w:t xml:space="preserve"> </w:t>
            </w:r>
            <w:r w:rsidRPr="003C5878">
              <w:rPr>
                <w:i/>
                <w:sz w:val="22"/>
                <w:szCs w:val="22"/>
              </w:rPr>
              <w:t>9 «В»</w:t>
            </w:r>
            <w:r>
              <w:rPr>
                <w:i/>
                <w:sz w:val="22"/>
                <w:szCs w:val="22"/>
                <w:lang w:val="ru-RU"/>
              </w:rPr>
              <w:t xml:space="preserve"> (базовый, 21 чел.)</w:t>
            </w:r>
          </w:p>
        </w:tc>
      </w:tr>
      <w:tr w:rsidR="00352DC8" w:rsidTr="00F244F5">
        <w:tblPrEx>
          <w:tblCellMar>
            <w:top w:w="0" w:type="dxa"/>
            <w:bottom w:w="0" w:type="dxa"/>
          </w:tblCellMar>
        </w:tblPrEx>
        <w:tc>
          <w:tcPr>
            <w:tcW w:w="9568" w:type="dxa"/>
            <w:gridSpan w:val="3"/>
          </w:tcPr>
          <w:p w:rsidR="00352DC8" w:rsidRPr="00A91E58" w:rsidRDefault="00352DC8" w:rsidP="00F244F5">
            <w:pPr>
              <w:rPr>
                <w:rFonts w:ascii="Calibri" w:hAnsi="Calibri"/>
                <w:sz w:val="22"/>
                <w:szCs w:val="22"/>
                <w:lang w:val="ru-RU"/>
              </w:rPr>
            </w:pPr>
            <w:r w:rsidRPr="00966B32">
              <w:rPr>
                <w:rFonts w:ascii="Calibri" w:hAnsi="Calibri"/>
                <w:sz w:val="22"/>
                <w:szCs w:val="22"/>
                <w:u w:val="single"/>
              </w:rPr>
              <w:t>T</w:t>
            </w:r>
            <w:r w:rsidRPr="00966B32">
              <w:rPr>
                <w:rFonts w:ascii="Calibri" w:hAnsi="Calibri"/>
                <w:sz w:val="22"/>
                <w:szCs w:val="22"/>
                <w:u w:val="single"/>
                <w:lang w:val="be-BY"/>
              </w:rPr>
              <w:t>ема</w:t>
            </w:r>
            <w:r w:rsidRPr="00966B32">
              <w:rPr>
                <w:rFonts w:ascii="Calibri" w:hAnsi="Calibri"/>
                <w:sz w:val="22"/>
                <w:szCs w:val="22"/>
                <w:u w:val="single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ru-RU"/>
              </w:rPr>
              <w:t xml:space="preserve"> </w:t>
            </w:r>
            <w:r w:rsidRPr="003C5878">
              <w:rPr>
                <w:i/>
                <w:sz w:val="22"/>
                <w:szCs w:val="22"/>
              </w:rPr>
              <w:t>Числовая последовательность</w:t>
            </w:r>
          </w:p>
        </w:tc>
      </w:tr>
    </w:tbl>
    <w:p w:rsidR="00352DC8" w:rsidRDefault="00352DC8" w:rsidP="00352DC8">
      <w:pPr>
        <w:rPr>
          <w:rFonts w:ascii="Calibri" w:hAnsi="Calibri"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8"/>
      </w:tblGrid>
      <w:tr w:rsidR="00352DC8" w:rsidTr="00F244F5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:rsidR="00352DC8" w:rsidRPr="004510A8" w:rsidRDefault="00352DC8" w:rsidP="00F244F5">
            <w:pPr>
              <w:jc w:val="both"/>
              <w:rPr>
                <w:rFonts w:ascii="Calibri" w:hAnsi="Calibri"/>
                <w:sz w:val="22"/>
                <w:szCs w:val="22"/>
                <w:lang w:val="ru-RU"/>
              </w:rPr>
            </w:pPr>
            <w:r w:rsidRPr="00966B32">
              <w:rPr>
                <w:rFonts w:ascii="Calibri" w:hAnsi="Calibri"/>
                <w:sz w:val="22"/>
                <w:szCs w:val="22"/>
                <w:u w:val="single"/>
                <w:lang w:val="be-BY"/>
              </w:rPr>
              <w:t>Связь с предыдущими знаниями</w:t>
            </w:r>
            <w:r w:rsidRPr="00966B32">
              <w:rPr>
                <w:rFonts w:ascii="Calibri" w:hAnsi="Calibri"/>
                <w:sz w:val="22"/>
                <w:szCs w:val="22"/>
                <w:u w:val="single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ru-RU"/>
              </w:rPr>
              <w:t xml:space="preserve"> </w:t>
            </w:r>
            <w:r w:rsidRPr="003C5878">
              <w:rPr>
                <w:i/>
                <w:sz w:val="22"/>
                <w:szCs w:val="22"/>
              </w:rPr>
              <w:t xml:space="preserve">новый материал опирается на знания </w:t>
            </w:r>
            <w:r>
              <w:rPr>
                <w:i/>
                <w:sz w:val="22"/>
                <w:szCs w:val="22"/>
                <w:lang w:val="ru-RU"/>
              </w:rPr>
              <w:t>обучающихся</w:t>
            </w:r>
            <w:r w:rsidRPr="003C5878">
              <w:rPr>
                <w:i/>
                <w:sz w:val="22"/>
                <w:szCs w:val="22"/>
              </w:rPr>
              <w:t xml:space="preserve"> о натуральных и действите</w:t>
            </w:r>
            <w:r>
              <w:rPr>
                <w:i/>
                <w:sz w:val="22"/>
                <w:szCs w:val="22"/>
              </w:rPr>
              <w:t>льных числах, поняти</w:t>
            </w:r>
            <w:r>
              <w:rPr>
                <w:i/>
                <w:sz w:val="22"/>
                <w:szCs w:val="22"/>
                <w:lang w:val="ru-RU"/>
              </w:rPr>
              <w:t>ях</w:t>
            </w:r>
            <w:r>
              <w:rPr>
                <w:i/>
                <w:sz w:val="22"/>
                <w:szCs w:val="22"/>
              </w:rPr>
              <w:t xml:space="preserve"> «функция»</w:t>
            </w:r>
            <w:r>
              <w:rPr>
                <w:i/>
                <w:sz w:val="22"/>
                <w:szCs w:val="22"/>
                <w:lang w:val="ru-RU"/>
              </w:rPr>
              <w:t xml:space="preserve">, </w:t>
            </w:r>
            <w:r w:rsidRPr="003C5878">
              <w:rPr>
                <w:i/>
                <w:sz w:val="22"/>
                <w:szCs w:val="22"/>
              </w:rPr>
              <w:t>«формула»</w:t>
            </w:r>
            <w:r>
              <w:rPr>
                <w:i/>
                <w:sz w:val="22"/>
                <w:szCs w:val="22"/>
                <w:lang w:val="ru-RU"/>
              </w:rPr>
              <w:t>, «среднее арифметическое» и «среднее геометрическое»</w:t>
            </w:r>
          </w:p>
        </w:tc>
      </w:tr>
    </w:tbl>
    <w:p w:rsidR="00352DC8" w:rsidRDefault="00352DC8" w:rsidP="00352DC8">
      <w:pPr>
        <w:rPr>
          <w:rFonts w:ascii="Calibri" w:hAnsi="Calibri"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8"/>
      </w:tblGrid>
      <w:tr w:rsidR="00352DC8" w:rsidTr="00F244F5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:rsidR="00352DC8" w:rsidRPr="00966B32" w:rsidRDefault="00352DC8" w:rsidP="00F244F5">
            <w:pPr>
              <w:rPr>
                <w:rFonts w:ascii="Calibri" w:hAnsi="Calibri"/>
                <w:sz w:val="22"/>
                <w:szCs w:val="22"/>
                <w:u w:val="single"/>
                <w:lang w:val="ru-RU"/>
              </w:rPr>
            </w:pPr>
            <w:r w:rsidRPr="00966B32">
              <w:rPr>
                <w:rFonts w:ascii="Calibri" w:hAnsi="Calibri"/>
                <w:sz w:val="22"/>
                <w:szCs w:val="22"/>
                <w:u w:val="single"/>
                <w:lang w:val="be-BY"/>
              </w:rPr>
              <w:t>Цели урока</w:t>
            </w:r>
            <w:r w:rsidRPr="00966B32">
              <w:rPr>
                <w:rFonts w:ascii="Calibri" w:hAnsi="Calibri"/>
                <w:sz w:val="22"/>
                <w:szCs w:val="22"/>
                <w:u w:val="single"/>
              </w:rPr>
              <w:t>:</w:t>
            </w:r>
          </w:p>
          <w:p w:rsidR="00352DC8" w:rsidRPr="00966B32" w:rsidRDefault="00352DC8" w:rsidP="00F244F5">
            <w:pPr>
              <w:rPr>
                <w:i/>
                <w:sz w:val="22"/>
                <w:szCs w:val="22"/>
              </w:rPr>
            </w:pPr>
            <w:r w:rsidRPr="00966B32">
              <w:rPr>
                <w:i/>
                <w:sz w:val="22"/>
                <w:szCs w:val="22"/>
              </w:rPr>
              <w:t xml:space="preserve">к концу урока обучающиеся </w:t>
            </w:r>
          </w:p>
          <w:p w:rsidR="00352DC8" w:rsidRPr="00966B32" w:rsidRDefault="00352DC8" w:rsidP="00F244F5">
            <w:pPr>
              <w:rPr>
                <w:i/>
                <w:sz w:val="22"/>
                <w:szCs w:val="22"/>
              </w:rPr>
            </w:pPr>
            <w:r w:rsidRPr="00966B32">
              <w:rPr>
                <w:i/>
                <w:sz w:val="22"/>
                <w:szCs w:val="22"/>
              </w:rPr>
              <w:t>1. будут знать, что называют числовой последовательностью и каким образом она может быть задана;</w:t>
            </w:r>
          </w:p>
          <w:p w:rsidR="00352DC8" w:rsidRPr="00966B32" w:rsidRDefault="00352DC8" w:rsidP="00F244F5">
            <w:pPr>
              <w:rPr>
                <w:rFonts w:ascii="Calibri" w:hAnsi="Calibri"/>
                <w:sz w:val="22"/>
                <w:szCs w:val="22"/>
                <w:lang w:val="ru-RU"/>
              </w:rPr>
            </w:pPr>
            <w:r w:rsidRPr="00966B32">
              <w:rPr>
                <w:i/>
                <w:sz w:val="22"/>
                <w:szCs w:val="22"/>
              </w:rPr>
              <w:t>2. смогут выполнить задания выходного контроля</w:t>
            </w:r>
          </w:p>
          <w:p w:rsidR="00352DC8" w:rsidRDefault="00352DC8" w:rsidP="00F244F5">
            <w:pPr>
              <w:rPr>
                <w:rFonts w:ascii="Calibri" w:hAnsi="Calibri"/>
                <w:sz w:val="22"/>
                <w:szCs w:val="22"/>
              </w:rPr>
            </w:pPr>
          </w:p>
          <w:p w:rsidR="00352DC8" w:rsidRPr="00966B32" w:rsidRDefault="00352DC8" w:rsidP="00F244F5">
            <w:pPr>
              <w:rPr>
                <w:rFonts w:ascii="Calibri" w:hAnsi="Calibri"/>
                <w:sz w:val="22"/>
                <w:szCs w:val="22"/>
                <w:u w:val="single"/>
                <w:lang w:val="ru-RU"/>
              </w:rPr>
            </w:pPr>
            <w:r w:rsidRPr="00966B32">
              <w:rPr>
                <w:rFonts w:ascii="Calibri" w:hAnsi="Calibri"/>
                <w:sz w:val="22"/>
                <w:szCs w:val="22"/>
                <w:u w:val="single"/>
                <w:lang w:val="be-BY"/>
              </w:rPr>
              <w:t xml:space="preserve">Цели урока на языке </w:t>
            </w:r>
            <w:r>
              <w:rPr>
                <w:rFonts w:ascii="Calibri" w:hAnsi="Calibri"/>
                <w:sz w:val="22"/>
                <w:szCs w:val="22"/>
                <w:u w:val="single"/>
                <w:lang w:val="be-BY"/>
              </w:rPr>
              <w:t>обучающихся</w:t>
            </w:r>
            <w:r w:rsidRPr="00966B32">
              <w:rPr>
                <w:rFonts w:ascii="Calibri" w:hAnsi="Calibri"/>
                <w:sz w:val="22"/>
                <w:szCs w:val="22"/>
                <w:u w:val="single"/>
              </w:rPr>
              <w:t>:</w:t>
            </w:r>
          </w:p>
          <w:p w:rsidR="00352DC8" w:rsidRPr="00B552C8" w:rsidRDefault="00352DC8" w:rsidP="00F244F5">
            <w:pPr>
              <w:rPr>
                <w:i/>
                <w:sz w:val="22"/>
                <w:szCs w:val="22"/>
                <w:lang w:val="ru-RU"/>
              </w:rPr>
            </w:pPr>
            <w:r w:rsidRPr="00966B32">
              <w:rPr>
                <w:i/>
                <w:sz w:val="22"/>
                <w:szCs w:val="22"/>
              </w:rPr>
              <w:t xml:space="preserve">к концу урока </w:t>
            </w:r>
            <w:r>
              <w:rPr>
                <w:i/>
                <w:sz w:val="22"/>
                <w:szCs w:val="22"/>
                <w:lang w:val="ru-RU"/>
              </w:rPr>
              <w:t>вы</w:t>
            </w:r>
          </w:p>
          <w:p w:rsidR="00352DC8" w:rsidRPr="00966B32" w:rsidRDefault="00352DC8" w:rsidP="00F244F5">
            <w:pPr>
              <w:rPr>
                <w:i/>
                <w:sz w:val="22"/>
                <w:szCs w:val="22"/>
              </w:rPr>
            </w:pPr>
            <w:r w:rsidRPr="00966B32">
              <w:rPr>
                <w:i/>
                <w:sz w:val="22"/>
                <w:szCs w:val="22"/>
              </w:rPr>
              <w:t>1. смо</w:t>
            </w:r>
            <w:r>
              <w:rPr>
                <w:i/>
                <w:sz w:val="22"/>
                <w:szCs w:val="22"/>
                <w:lang w:val="ru-RU"/>
              </w:rPr>
              <w:t>жете</w:t>
            </w:r>
            <w:r w:rsidRPr="00966B32">
              <w:rPr>
                <w:i/>
                <w:sz w:val="22"/>
                <w:szCs w:val="22"/>
              </w:rPr>
              <w:t xml:space="preserve"> объяснить, что такое числовая последовательность</w:t>
            </w:r>
            <w:r>
              <w:rPr>
                <w:i/>
                <w:sz w:val="22"/>
                <w:szCs w:val="22"/>
                <w:lang w:val="ru-RU"/>
              </w:rPr>
              <w:t>,</w:t>
            </w:r>
            <w:r w:rsidRPr="00966B32">
              <w:rPr>
                <w:i/>
                <w:sz w:val="22"/>
                <w:szCs w:val="22"/>
              </w:rPr>
              <w:t xml:space="preserve"> и рассказать</w:t>
            </w:r>
            <w:r>
              <w:rPr>
                <w:i/>
                <w:sz w:val="22"/>
                <w:szCs w:val="22"/>
                <w:lang w:val="ru-RU"/>
              </w:rPr>
              <w:t>,</w:t>
            </w:r>
            <w:r w:rsidRPr="00966B32">
              <w:rPr>
                <w:i/>
                <w:sz w:val="22"/>
                <w:szCs w:val="22"/>
              </w:rPr>
              <w:t xml:space="preserve"> каким образом она может быть задана;</w:t>
            </w:r>
          </w:p>
          <w:p w:rsidR="00352DC8" w:rsidRPr="00966B32" w:rsidRDefault="00352DC8" w:rsidP="00F244F5">
            <w:pPr>
              <w:rPr>
                <w:i/>
                <w:sz w:val="22"/>
                <w:szCs w:val="22"/>
              </w:rPr>
            </w:pPr>
            <w:r w:rsidRPr="00966B32">
              <w:rPr>
                <w:i/>
                <w:sz w:val="22"/>
                <w:szCs w:val="22"/>
              </w:rPr>
              <w:t>2. смо</w:t>
            </w:r>
            <w:r>
              <w:rPr>
                <w:i/>
                <w:sz w:val="22"/>
                <w:szCs w:val="22"/>
                <w:lang w:val="ru-RU"/>
              </w:rPr>
              <w:t>жете</w:t>
            </w:r>
            <w:r w:rsidRPr="00966B32">
              <w:rPr>
                <w:i/>
                <w:sz w:val="22"/>
                <w:szCs w:val="22"/>
              </w:rPr>
              <w:t xml:space="preserve"> выполнить предложенные </w:t>
            </w:r>
            <w:r>
              <w:rPr>
                <w:i/>
                <w:sz w:val="22"/>
                <w:szCs w:val="22"/>
                <w:lang w:val="ru-RU"/>
              </w:rPr>
              <w:t>вам</w:t>
            </w:r>
            <w:r w:rsidRPr="00966B32">
              <w:rPr>
                <w:i/>
                <w:sz w:val="22"/>
                <w:szCs w:val="22"/>
              </w:rPr>
              <w:t xml:space="preserve"> задания по новой теме</w:t>
            </w:r>
          </w:p>
          <w:p w:rsidR="00352DC8" w:rsidRDefault="00352DC8" w:rsidP="00F244F5">
            <w:pPr>
              <w:rPr>
                <w:rFonts w:ascii="Calibri" w:hAnsi="Calibri"/>
                <w:sz w:val="22"/>
                <w:szCs w:val="22"/>
              </w:rPr>
            </w:pPr>
          </w:p>
          <w:p w:rsidR="00352DC8" w:rsidRPr="00AC068F" w:rsidRDefault="00352DC8" w:rsidP="00F244F5">
            <w:pPr>
              <w:rPr>
                <w:rFonts w:ascii="Calibri" w:hAnsi="Calibri"/>
                <w:sz w:val="22"/>
                <w:szCs w:val="22"/>
                <w:u w:val="single"/>
                <w:lang w:val="ru-RU"/>
              </w:rPr>
            </w:pPr>
            <w:r w:rsidRPr="00AC068F">
              <w:rPr>
                <w:rFonts w:ascii="Calibri" w:hAnsi="Calibri"/>
                <w:sz w:val="22"/>
                <w:szCs w:val="22"/>
                <w:u w:val="single"/>
                <w:lang w:val="ru-RU"/>
              </w:rPr>
              <w:t>Задачи личностного развития:</w:t>
            </w:r>
          </w:p>
          <w:p w:rsidR="00352DC8" w:rsidRPr="00BC5ECC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BC5ECC">
              <w:rPr>
                <w:i/>
                <w:sz w:val="22"/>
                <w:szCs w:val="22"/>
                <w:lang w:val="ru-RU"/>
              </w:rPr>
              <w:t>создание условий для развития (согласно концепции учебного предмета «Математика»)</w:t>
            </w:r>
          </w:p>
          <w:p w:rsidR="00352DC8" w:rsidRPr="00BC5ECC" w:rsidRDefault="00352DC8" w:rsidP="00F244F5">
            <w:pPr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BC5ECC">
              <w:rPr>
                <w:i/>
                <w:sz w:val="22"/>
                <w:szCs w:val="22"/>
                <w:lang w:val="ru-RU"/>
              </w:rPr>
              <w:t>ценностной компетенции посредством бесед о «золотом сечении», или «божественной пропорции»</w:t>
            </w:r>
            <w:r>
              <w:rPr>
                <w:i/>
                <w:sz w:val="22"/>
                <w:szCs w:val="22"/>
                <w:lang w:val="ru-RU"/>
              </w:rPr>
              <w:t>, ценности заработанных денег, а не просто полученных</w:t>
            </w:r>
            <w:r w:rsidRPr="00BC5ECC">
              <w:rPr>
                <w:i/>
                <w:sz w:val="22"/>
                <w:szCs w:val="22"/>
                <w:lang w:val="ru-RU"/>
              </w:rPr>
              <w:t>;</w:t>
            </w:r>
          </w:p>
          <w:p w:rsidR="00352DC8" w:rsidRPr="00BC5ECC" w:rsidRDefault="00352DC8" w:rsidP="00F244F5">
            <w:pPr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BC5ECC">
              <w:rPr>
                <w:i/>
                <w:sz w:val="22"/>
                <w:szCs w:val="22"/>
                <w:lang w:val="ru-RU"/>
              </w:rPr>
              <w:t xml:space="preserve">социальной компетенции (способности реализовать себя) через проигрывание роли хозяина </w:t>
            </w:r>
            <w:r>
              <w:rPr>
                <w:i/>
                <w:sz w:val="22"/>
                <w:szCs w:val="22"/>
                <w:lang w:val="ru-RU"/>
              </w:rPr>
              <w:t>дома, планирующего повесить на стене картину</w:t>
            </w:r>
            <w:r w:rsidRPr="00BC5ECC">
              <w:rPr>
                <w:i/>
                <w:sz w:val="22"/>
                <w:szCs w:val="22"/>
                <w:lang w:val="ru-RU"/>
              </w:rPr>
              <w:t>;</w:t>
            </w:r>
          </w:p>
          <w:p w:rsidR="00352DC8" w:rsidRPr="00BC5ECC" w:rsidRDefault="00352DC8" w:rsidP="00F244F5">
            <w:pPr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BC5ECC">
              <w:rPr>
                <w:i/>
                <w:sz w:val="22"/>
                <w:szCs w:val="22"/>
                <w:lang w:val="ru-RU"/>
              </w:rPr>
              <w:t>компетенции самоопределения (способности понимать и оценивать себя) посредством определения личностно-значимой цели, осуществления рефлексии и самооценки;</w:t>
            </w:r>
          </w:p>
          <w:p w:rsidR="00352DC8" w:rsidRPr="00BC5ECC" w:rsidRDefault="00352DC8" w:rsidP="00F244F5">
            <w:pPr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BC5ECC">
              <w:rPr>
                <w:i/>
                <w:sz w:val="22"/>
                <w:szCs w:val="22"/>
                <w:lang w:val="ru-RU"/>
              </w:rPr>
              <w:t>учебно-познавательной компетенции (способности организовать образовательную среду и получать необходимую для учебной деятельности информацию) через необходимость определять и соблюдать последовательность действий по достижению целей;</w:t>
            </w:r>
          </w:p>
          <w:p w:rsidR="00352DC8" w:rsidRDefault="00352DC8" w:rsidP="00F244F5">
            <w:pPr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коммуникативной компетенции посредством работы в группе;</w:t>
            </w:r>
          </w:p>
          <w:p w:rsidR="00352DC8" w:rsidRPr="00F255CA" w:rsidRDefault="00352DC8" w:rsidP="00F244F5">
            <w:pPr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BC0E8A">
              <w:rPr>
                <w:i/>
                <w:sz w:val="22"/>
                <w:szCs w:val="22"/>
                <w:lang w:val="ru-RU"/>
              </w:rPr>
              <w:t>математической компетенции (способности пользоваться при решении различных проблем методом математического моделирования) через необходимость применения различных приемов мыслительной деятельности (анализа, синтеза, сравнения, аналогии, обобщения, конкретизации)</w:t>
            </w:r>
            <w:r>
              <w:rPr>
                <w:i/>
                <w:sz w:val="22"/>
                <w:szCs w:val="22"/>
                <w:lang w:val="ru-RU"/>
              </w:rPr>
              <w:t xml:space="preserve"> в процессе работы с материалом урока.</w:t>
            </w:r>
          </w:p>
        </w:tc>
      </w:tr>
    </w:tbl>
    <w:p w:rsidR="00352DC8" w:rsidRDefault="00352DC8" w:rsidP="00352DC8"/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68"/>
      </w:tblGrid>
      <w:tr w:rsidR="00352DC8" w:rsidTr="00F244F5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:rsidR="00352DC8" w:rsidRPr="00F255CA" w:rsidRDefault="00352DC8" w:rsidP="00F244F5">
            <w:pPr>
              <w:rPr>
                <w:rFonts w:ascii="Calibri" w:hAnsi="Calibri"/>
                <w:sz w:val="22"/>
                <w:szCs w:val="22"/>
                <w:u w:val="single"/>
                <w:lang w:val="ru-RU"/>
              </w:rPr>
            </w:pPr>
            <w:r w:rsidRPr="00F255CA">
              <w:rPr>
                <w:rFonts w:ascii="Calibri" w:hAnsi="Calibri"/>
                <w:sz w:val="22"/>
                <w:szCs w:val="22"/>
                <w:u w:val="single"/>
                <w:lang w:val="be-BY"/>
              </w:rPr>
              <w:t>Критерии успеха</w:t>
            </w:r>
            <w:r w:rsidRPr="00F255CA">
              <w:rPr>
                <w:rFonts w:ascii="Calibri" w:hAnsi="Calibri"/>
                <w:sz w:val="22"/>
                <w:szCs w:val="22"/>
                <w:u w:val="single"/>
              </w:rPr>
              <w:t>:</w:t>
            </w:r>
          </w:p>
          <w:p w:rsidR="00352DC8" w:rsidRPr="00F255CA" w:rsidRDefault="00352DC8" w:rsidP="00F244F5">
            <w:pPr>
              <w:numPr>
                <w:ilvl w:val="0"/>
                <w:numId w:val="2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F255CA">
              <w:rPr>
                <w:i/>
                <w:sz w:val="22"/>
                <w:szCs w:val="22"/>
                <w:lang w:val="ru-RU"/>
              </w:rPr>
              <w:t>Могу рассказать, что значит задать числовую последовательность</w:t>
            </w:r>
          </w:p>
          <w:p w:rsidR="00352DC8" w:rsidRPr="00F255CA" w:rsidRDefault="00352DC8" w:rsidP="00F244F5">
            <w:pPr>
              <w:numPr>
                <w:ilvl w:val="0"/>
                <w:numId w:val="2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F255CA">
              <w:rPr>
                <w:i/>
                <w:sz w:val="22"/>
                <w:szCs w:val="22"/>
                <w:lang w:val="ru-RU"/>
              </w:rPr>
              <w:t xml:space="preserve">Могу привести </w:t>
            </w:r>
            <w:r>
              <w:rPr>
                <w:i/>
                <w:sz w:val="22"/>
                <w:szCs w:val="22"/>
                <w:lang w:val="ru-RU"/>
              </w:rPr>
              <w:t>4</w:t>
            </w:r>
            <w:r w:rsidRPr="00F255CA">
              <w:rPr>
                <w:i/>
                <w:sz w:val="22"/>
                <w:szCs w:val="22"/>
                <w:lang w:val="ru-RU"/>
              </w:rPr>
              <w:t xml:space="preserve"> примера числовых последовательностей</w:t>
            </w:r>
          </w:p>
          <w:p w:rsidR="00352DC8" w:rsidRPr="00F255CA" w:rsidRDefault="00352DC8" w:rsidP="00F244F5">
            <w:pPr>
              <w:numPr>
                <w:ilvl w:val="0"/>
                <w:numId w:val="2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F255CA">
              <w:rPr>
                <w:i/>
                <w:sz w:val="22"/>
                <w:szCs w:val="22"/>
                <w:lang w:val="ru-RU"/>
              </w:rPr>
              <w:t>Могу привести пример рекуррентной формулы числовой последовательности и воспользоваться ей для нахождения членов последовательности</w:t>
            </w:r>
          </w:p>
          <w:p w:rsidR="00352DC8" w:rsidRPr="00F255CA" w:rsidRDefault="00352DC8" w:rsidP="00F244F5">
            <w:pPr>
              <w:numPr>
                <w:ilvl w:val="0"/>
                <w:numId w:val="2"/>
              </w:numPr>
              <w:jc w:val="both"/>
              <w:rPr>
                <w:rFonts w:ascii="Calibri" w:hAnsi="Calibri"/>
                <w:sz w:val="22"/>
                <w:szCs w:val="22"/>
                <w:lang w:val="ru-RU"/>
              </w:rPr>
            </w:pPr>
            <w:r w:rsidRPr="00F255CA">
              <w:rPr>
                <w:i/>
                <w:sz w:val="22"/>
                <w:szCs w:val="22"/>
                <w:lang w:val="ru-RU"/>
              </w:rPr>
              <w:t>Могу назвать отличительные особенности арифметической прогрессии, геометрической прогрессии и чисел Фибоначчи</w:t>
            </w:r>
          </w:p>
        </w:tc>
      </w:tr>
      <w:tr w:rsidR="00352DC8" w:rsidTr="00F244F5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:rsidR="00352DC8" w:rsidRPr="00C1334B" w:rsidRDefault="00352DC8" w:rsidP="00F244F5">
            <w:pPr>
              <w:rPr>
                <w:rFonts w:ascii="Calibri" w:hAnsi="Calibri"/>
                <w:sz w:val="22"/>
                <w:szCs w:val="22"/>
                <w:u w:val="single"/>
              </w:rPr>
            </w:pPr>
            <w:r w:rsidRPr="00C1334B">
              <w:rPr>
                <w:rFonts w:ascii="Calibri" w:hAnsi="Calibri"/>
                <w:sz w:val="22"/>
                <w:szCs w:val="22"/>
                <w:u w:val="single"/>
                <w:lang w:val="be-BY"/>
              </w:rPr>
              <w:t>Ключевые вопросы к ученикам</w:t>
            </w:r>
            <w:r w:rsidRPr="00C1334B">
              <w:rPr>
                <w:rFonts w:ascii="Calibri" w:hAnsi="Calibri"/>
                <w:sz w:val="22"/>
                <w:szCs w:val="22"/>
                <w:u w:val="single"/>
              </w:rPr>
              <w:t>:</w:t>
            </w:r>
          </w:p>
          <w:p w:rsidR="00352DC8" w:rsidRDefault="00352DC8" w:rsidP="00F244F5">
            <w:pPr>
              <w:rPr>
                <w:i/>
                <w:sz w:val="22"/>
                <w:szCs w:val="22"/>
                <w:lang w:val="ru-RU"/>
              </w:rPr>
            </w:pPr>
            <w:r w:rsidRPr="00D47E9B">
              <w:rPr>
                <w:i/>
                <w:sz w:val="22"/>
                <w:szCs w:val="22"/>
                <w:lang w:val="ru-RU"/>
              </w:rPr>
              <w:t>Как повесить картину в доме, чтобы она максимально радовала глаз?</w:t>
            </w:r>
          </w:p>
          <w:p w:rsidR="00352DC8" w:rsidRPr="00D47E9B" w:rsidRDefault="00352DC8" w:rsidP="00F244F5">
            <w:pPr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Что общего у подсолнуха, шишки и ананаса  и что все они «знают» о математике?</w:t>
            </w:r>
          </w:p>
        </w:tc>
      </w:tr>
    </w:tbl>
    <w:p w:rsidR="00352DC8" w:rsidRDefault="00352DC8" w:rsidP="00352DC8"/>
    <w:tbl>
      <w:tblPr>
        <w:tblW w:w="10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225"/>
      </w:tblGrid>
      <w:tr w:rsidR="00352DC8" w:rsidTr="00F244F5">
        <w:tblPrEx>
          <w:tblCellMar>
            <w:top w:w="0" w:type="dxa"/>
            <w:bottom w:w="0" w:type="dxa"/>
          </w:tblCellMar>
        </w:tblPrEx>
        <w:trPr>
          <w:trHeight w:val="1158"/>
        </w:trPr>
        <w:tc>
          <w:tcPr>
            <w:tcW w:w="10225" w:type="dxa"/>
          </w:tcPr>
          <w:p w:rsidR="00352DC8" w:rsidRPr="00341305" w:rsidRDefault="00352DC8" w:rsidP="00F244F5">
            <w:pPr>
              <w:rPr>
                <w:rFonts w:ascii="Calibri" w:hAnsi="Calibri"/>
                <w:sz w:val="22"/>
                <w:szCs w:val="22"/>
                <w:u w:val="single"/>
              </w:rPr>
            </w:pPr>
            <w:r w:rsidRPr="00341305">
              <w:rPr>
                <w:rFonts w:ascii="Calibri" w:hAnsi="Calibri"/>
                <w:sz w:val="22"/>
                <w:szCs w:val="22"/>
                <w:u w:val="single"/>
                <w:lang w:val="be-BY"/>
              </w:rPr>
              <w:t>Ход урока (методы и задания)</w:t>
            </w:r>
            <w:r w:rsidRPr="00341305">
              <w:rPr>
                <w:rFonts w:ascii="Calibri" w:hAnsi="Calibri"/>
                <w:sz w:val="22"/>
                <w:szCs w:val="22"/>
                <w:u w:val="single"/>
              </w:rPr>
              <w:t>:</w:t>
            </w:r>
          </w:p>
          <w:p w:rsidR="00352DC8" w:rsidRPr="003232E9" w:rsidRDefault="00352DC8" w:rsidP="00F244F5">
            <w:pPr>
              <w:numPr>
                <w:ilvl w:val="0"/>
                <w:numId w:val="3"/>
              </w:numPr>
              <w:rPr>
                <w:b/>
                <w:sz w:val="22"/>
                <w:szCs w:val="22"/>
                <w:lang w:val="ru-RU"/>
              </w:rPr>
            </w:pPr>
            <w:r w:rsidRPr="003232E9">
              <w:rPr>
                <w:b/>
                <w:sz w:val="22"/>
                <w:szCs w:val="22"/>
                <w:lang w:val="ru-RU"/>
              </w:rPr>
              <w:t>Организационный момент</w:t>
            </w:r>
            <w:r>
              <w:rPr>
                <w:b/>
                <w:sz w:val="22"/>
                <w:szCs w:val="22"/>
                <w:lang w:val="ru-RU"/>
              </w:rPr>
              <w:t xml:space="preserve"> 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Предполагаемый результат:</w:t>
            </w:r>
            <w:r w:rsidRPr="00341305">
              <w:rPr>
                <w:i/>
                <w:sz w:val="22"/>
                <w:szCs w:val="22"/>
                <w:lang w:val="ru-RU"/>
              </w:rPr>
              <w:t xml:space="preserve"> </w:t>
            </w:r>
            <w:r>
              <w:rPr>
                <w:i/>
                <w:sz w:val="22"/>
                <w:szCs w:val="22"/>
                <w:lang w:val="ru-RU"/>
              </w:rPr>
              <w:t>г</w:t>
            </w:r>
            <w:r w:rsidRPr="00341305">
              <w:rPr>
                <w:i/>
                <w:sz w:val="22"/>
                <w:szCs w:val="22"/>
                <w:lang w:val="ru-RU"/>
              </w:rPr>
              <w:t>отовность учащихся к уроку</w:t>
            </w:r>
            <w:r>
              <w:rPr>
                <w:i/>
                <w:sz w:val="22"/>
                <w:szCs w:val="22"/>
                <w:lang w:val="ru-RU"/>
              </w:rPr>
              <w:t>,</w:t>
            </w:r>
            <w:r w:rsidRPr="00341305">
              <w:rPr>
                <w:i/>
                <w:sz w:val="22"/>
                <w:szCs w:val="22"/>
                <w:lang w:val="ru-RU"/>
              </w:rPr>
              <w:t xml:space="preserve"> благожелательный эмоциональный фон   </w:t>
            </w:r>
          </w:p>
          <w:p w:rsidR="00352DC8" w:rsidRPr="003232E9" w:rsidRDefault="00352DC8" w:rsidP="00F244F5">
            <w:pPr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 xml:space="preserve">учитель </w:t>
            </w:r>
            <w:r>
              <w:rPr>
                <w:i/>
                <w:sz w:val="22"/>
                <w:szCs w:val="22"/>
                <w:lang w:val="ru-RU"/>
              </w:rPr>
              <w:t xml:space="preserve">после вступительного слова </w:t>
            </w:r>
            <w:r w:rsidRPr="003232E9">
              <w:rPr>
                <w:i/>
                <w:sz w:val="22"/>
                <w:szCs w:val="22"/>
                <w:lang w:val="ru-RU"/>
              </w:rPr>
              <w:t xml:space="preserve">предлагает </w:t>
            </w:r>
            <w:r>
              <w:rPr>
                <w:i/>
                <w:sz w:val="22"/>
                <w:szCs w:val="22"/>
                <w:lang w:val="ru-RU"/>
              </w:rPr>
              <w:t xml:space="preserve">обучающимся ответить на ключевые вопросы, приводит обучающихся к выводу о временной некомпетентности и сообщает о том, </w:t>
            </w:r>
            <w:r>
              <w:rPr>
                <w:i/>
                <w:sz w:val="22"/>
                <w:szCs w:val="22"/>
                <w:lang w:val="ru-RU"/>
              </w:rPr>
              <w:lastRenderedPageBreak/>
              <w:t>что ответить на эти вопросы помогут знания по новой теме.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 слушают учителя и приходят к выводу о временной некомпетентности для ответов на ключевые вопросы.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</w:p>
          <w:p w:rsidR="00352DC8" w:rsidRDefault="00352DC8" w:rsidP="00F244F5">
            <w:pPr>
              <w:jc w:val="center"/>
              <w:rPr>
                <w:i/>
                <w:noProof/>
                <w:sz w:val="22"/>
                <w:szCs w:val="22"/>
                <w:lang w:val="ru-RU" w:eastAsia="ru-RU"/>
              </w:rPr>
            </w:pPr>
            <w:r>
              <w:rPr>
                <w:i/>
                <w:noProof/>
                <w:sz w:val="22"/>
                <w:szCs w:val="22"/>
                <w:lang w:val="ru-RU" w:eastAsia="ru-RU"/>
              </w:rPr>
              <w:t xml:space="preserve">        </w:t>
            </w:r>
          </w:p>
          <w:p w:rsidR="00352DC8" w:rsidRPr="009B7B14" w:rsidRDefault="00352DC8" w:rsidP="00F244F5">
            <w:pPr>
              <w:jc w:val="center"/>
              <w:rPr>
                <w:i/>
                <w:sz w:val="22"/>
                <w:szCs w:val="22"/>
                <w:lang w:val="ru-RU"/>
              </w:rPr>
            </w:pPr>
          </w:p>
          <w:p w:rsidR="00352DC8" w:rsidRPr="007B2D1F" w:rsidRDefault="00352DC8" w:rsidP="00F244F5">
            <w:pPr>
              <w:numPr>
                <w:ilvl w:val="0"/>
                <w:numId w:val="3"/>
              </w:numPr>
              <w:rPr>
                <w:rFonts w:ascii="Calibri" w:hAnsi="Calibri"/>
                <w:sz w:val="22"/>
                <w:szCs w:val="22"/>
                <w:lang w:val="ru-RU"/>
              </w:rPr>
            </w:pPr>
            <w:r w:rsidRPr="003232E9">
              <w:rPr>
                <w:b/>
                <w:sz w:val="22"/>
                <w:szCs w:val="22"/>
                <w:lang w:val="ru-RU"/>
              </w:rPr>
              <w:t>Актуализация субъектного опыта</w:t>
            </w:r>
            <w:r>
              <w:rPr>
                <w:b/>
                <w:sz w:val="22"/>
                <w:szCs w:val="22"/>
                <w:lang w:val="ru-RU"/>
              </w:rPr>
              <w:t xml:space="preserve"> </w:t>
            </w:r>
          </w:p>
          <w:p w:rsidR="00352DC8" w:rsidRPr="003232E9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Предполагаемый результат:</w:t>
            </w:r>
            <w:r>
              <w:rPr>
                <w:b/>
              </w:rPr>
              <w:t xml:space="preserve"> </w:t>
            </w:r>
            <w:r>
              <w:rPr>
                <w:i/>
                <w:sz w:val="22"/>
                <w:szCs w:val="22"/>
                <w:lang w:val="ru-RU"/>
              </w:rPr>
              <w:t>к</w:t>
            </w:r>
            <w:r w:rsidRPr="003232E9">
              <w:rPr>
                <w:i/>
                <w:sz w:val="22"/>
                <w:szCs w:val="22"/>
                <w:lang w:val="ru-RU"/>
              </w:rPr>
              <w:t>онцентрация внимания, активизация мыслительной деятельности</w:t>
            </w:r>
          </w:p>
          <w:p w:rsidR="00352DC8" w:rsidRPr="00126AE9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4783455</wp:posOffset>
                  </wp:positionH>
                  <wp:positionV relativeFrom="paragraph">
                    <wp:posOffset>809625</wp:posOffset>
                  </wp:positionV>
                  <wp:extent cx="1562735" cy="1180465"/>
                  <wp:effectExtent l="19050" t="0" r="0" b="0"/>
                  <wp:wrapTight wrapText="bothSides">
                    <wp:wrapPolygon edited="0">
                      <wp:start x="-263" y="0"/>
                      <wp:lineTo x="-263" y="21263"/>
                      <wp:lineTo x="21591" y="21263"/>
                      <wp:lineTo x="21591" y="0"/>
                      <wp:lineTo x="-263" y="0"/>
                    </wp:wrapPolygon>
                  </wp:wrapTight>
                  <wp:docPr id="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2604" r="126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735" cy="1180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 xml:space="preserve">учитель предлагает </w:t>
            </w:r>
            <w:r>
              <w:rPr>
                <w:i/>
                <w:sz w:val="22"/>
                <w:szCs w:val="22"/>
                <w:lang w:val="ru-RU"/>
              </w:rPr>
              <w:t xml:space="preserve">обучающимся в паре с соседом по парте выявить закономерность в каждой из трех последовательностей чисел и дополнить предложенный ряд еще двумя числами </w:t>
            </w:r>
            <w:r w:rsidRPr="00126AE9">
              <w:rPr>
                <w:b/>
                <w:i/>
                <w:sz w:val="22"/>
                <w:szCs w:val="22"/>
                <w:lang w:val="ru-RU"/>
              </w:rPr>
              <w:t>(1мин – песочные часы)</w:t>
            </w:r>
            <w:r>
              <w:rPr>
                <w:b/>
                <w:i/>
                <w:sz w:val="22"/>
                <w:szCs w:val="22"/>
                <w:lang w:val="ru-RU"/>
              </w:rPr>
              <w:t xml:space="preserve">; </w:t>
            </w:r>
            <w:r w:rsidRPr="00126AE9">
              <w:rPr>
                <w:i/>
                <w:sz w:val="22"/>
                <w:szCs w:val="22"/>
                <w:lang w:val="ru-RU"/>
              </w:rPr>
              <w:t xml:space="preserve">с помощью </w:t>
            </w:r>
            <w:r>
              <w:rPr>
                <w:i/>
                <w:sz w:val="22"/>
                <w:szCs w:val="22"/>
                <w:lang w:val="ru-RU"/>
              </w:rPr>
              <w:t>техники «светофор» проверяет степень выполнения обучающимися данного задания, обращая внимание класса на верные варианты, появившиеся на экране (зеленые – все 3 задания выполнены верно; желтый – верно выполнено 1-2 задания, красный – задания не выполнены или выполнены не верно)</w:t>
            </w:r>
          </w:p>
          <w:p w:rsidR="00352DC8" w:rsidRPr="003232E9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 обсуждают в парах задание и формируют мнение; сигнализируют с помощью «светофора» о степени выполнения задания; озвучивают результат работы </w:t>
            </w:r>
          </w:p>
          <w:p w:rsidR="00352DC8" w:rsidRPr="0017675F" w:rsidRDefault="00352DC8" w:rsidP="00F244F5">
            <w:pPr>
              <w:jc w:val="both"/>
              <w:rPr>
                <w:i/>
                <w:sz w:val="22"/>
                <w:szCs w:val="22"/>
                <w:u w:val="single"/>
                <w:lang w:val="ru-RU"/>
              </w:rPr>
            </w:pPr>
            <w:r w:rsidRPr="0017675F">
              <w:rPr>
                <w:i/>
                <w:sz w:val="22"/>
                <w:szCs w:val="22"/>
                <w:u w:val="single"/>
                <w:lang w:val="ru-RU"/>
              </w:rPr>
              <w:t>Задания:</w:t>
            </w:r>
          </w:p>
          <w:p w:rsidR="00352DC8" w:rsidRPr="0017675F" w:rsidRDefault="00352DC8" w:rsidP="00F244F5">
            <w:pPr>
              <w:numPr>
                <w:ilvl w:val="0"/>
                <w:numId w:val="4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17675F">
              <w:rPr>
                <w:i/>
                <w:sz w:val="22"/>
                <w:szCs w:val="22"/>
                <w:lang w:val="ru-RU"/>
              </w:rPr>
              <w:t xml:space="preserve">10, 14, 18, 22, ?, ? </w:t>
            </w:r>
          </w:p>
          <w:p w:rsidR="00352DC8" w:rsidRPr="0017675F" w:rsidRDefault="00352DC8" w:rsidP="00F244F5">
            <w:pPr>
              <w:numPr>
                <w:ilvl w:val="0"/>
                <w:numId w:val="4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3</w:t>
            </w:r>
            <w:r w:rsidRPr="0017675F">
              <w:rPr>
                <w:i/>
                <w:sz w:val="22"/>
                <w:szCs w:val="22"/>
                <w:lang w:val="ru-RU"/>
              </w:rPr>
              <w:t>, 6, 1</w:t>
            </w:r>
            <w:r>
              <w:rPr>
                <w:i/>
                <w:sz w:val="22"/>
                <w:szCs w:val="22"/>
                <w:lang w:val="ru-RU"/>
              </w:rPr>
              <w:t>2</w:t>
            </w:r>
            <w:r w:rsidRPr="0017675F">
              <w:rPr>
                <w:i/>
                <w:sz w:val="22"/>
                <w:szCs w:val="22"/>
                <w:lang w:val="ru-RU"/>
              </w:rPr>
              <w:t xml:space="preserve">, </w:t>
            </w:r>
            <w:r>
              <w:rPr>
                <w:i/>
                <w:sz w:val="22"/>
                <w:szCs w:val="22"/>
                <w:lang w:val="ru-RU"/>
              </w:rPr>
              <w:t>2</w:t>
            </w:r>
            <w:r w:rsidRPr="0017675F">
              <w:rPr>
                <w:i/>
                <w:sz w:val="22"/>
                <w:szCs w:val="22"/>
                <w:lang w:val="ru-RU"/>
              </w:rPr>
              <w:t>4, ?, ?</w:t>
            </w:r>
          </w:p>
          <w:p w:rsidR="00352DC8" w:rsidRPr="0017675F" w:rsidRDefault="00352DC8" w:rsidP="00F244F5">
            <w:pPr>
              <w:numPr>
                <w:ilvl w:val="0"/>
                <w:numId w:val="4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1, 1, 2, 3, 5, 8, 13, ?, ?</w:t>
            </w:r>
          </w:p>
          <w:p w:rsidR="00352DC8" w:rsidRDefault="00352DC8" w:rsidP="00F244F5">
            <w:pPr>
              <w:rPr>
                <w:rFonts w:ascii="Calibri" w:hAnsi="Calibri"/>
                <w:sz w:val="22"/>
                <w:szCs w:val="22"/>
                <w:lang w:val="ru-RU"/>
              </w:rPr>
            </w:pPr>
          </w:p>
          <w:p w:rsidR="00352DC8" w:rsidRPr="00426D89" w:rsidRDefault="00352DC8" w:rsidP="00F244F5">
            <w:pPr>
              <w:numPr>
                <w:ilvl w:val="0"/>
                <w:numId w:val="3"/>
              </w:numPr>
              <w:rPr>
                <w:b/>
                <w:sz w:val="22"/>
                <w:szCs w:val="22"/>
                <w:lang w:val="ru-RU"/>
              </w:rPr>
            </w:pPr>
            <w:r w:rsidRPr="00426D89">
              <w:rPr>
                <w:b/>
                <w:sz w:val="22"/>
                <w:szCs w:val="22"/>
                <w:lang w:val="ru-RU"/>
              </w:rPr>
              <w:t>Мотивационный</w:t>
            </w:r>
            <w:r>
              <w:rPr>
                <w:b/>
                <w:sz w:val="22"/>
                <w:szCs w:val="22"/>
                <w:lang w:val="ru-RU"/>
              </w:rPr>
              <w:t xml:space="preserve"> </w:t>
            </w:r>
          </w:p>
          <w:p w:rsidR="00352DC8" w:rsidRDefault="00352DC8" w:rsidP="00F244F5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Предполагаемый результат:</w:t>
            </w:r>
            <w:r>
              <w:rPr>
                <w:b/>
              </w:rPr>
              <w:t xml:space="preserve"> </w:t>
            </w:r>
            <w:r>
              <w:rPr>
                <w:i/>
                <w:sz w:val="22"/>
                <w:szCs w:val="22"/>
                <w:lang w:val="ru-RU"/>
              </w:rPr>
              <w:t>принятие обучающимися дидактической цели урока</w:t>
            </w:r>
          </w:p>
          <w:p w:rsidR="00352DC8" w:rsidRPr="003232E9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 xml:space="preserve">учитель предлагает </w:t>
            </w:r>
            <w:r>
              <w:rPr>
                <w:i/>
                <w:sz w:val="22"/>
                <w:szCs w:val="22"/>
                <w:lang w:val="ru-RU"/>
              </w:rPr>
              <w:t xml:space="preserve">обучающимся предположить, о чем пойдет речь на уроке, формулирует тему урока, озвучивает цели на языке обучающихся, конкретизирует их критериями успеха (экран + раздаточный материал – стикер в тетрадь), предложив внимательно прочитав критерии, найти незнакомые слова, и напоминает про ключевые вопросы урока 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 делают необходимые записи в тетрадях, находят незнакомые слова в критериях успеха и проговаривают друг другу в парах личностно-значимые цели урока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</w:p>
          <w:p w:rsidR="00352DC8" w:rsidRDefault="00352DC8" w:rsidP="00F244F5">
            <w:pPr>
              <w:jc w:val="center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noProof/>
                <w:sz w:val="22"/>
                <w:szCs w:val="22"/>
                <w:lang w:val="ru-RU" w:eastAsia="ru-RU"/>
              </w:rPr>
              <w:t xml:space="preserve">           </w:t>
            </w:r>
            <w:r>
              <w:rPr>
                <w:i/>
                <w:noProof/>
                <w:sz w:val="22"/>
                <w:szCs w:val="22"/>
                <w:lang w:val="ru-RU" w:eastAsia="ru-RU"/>
              </w:rPr>
              <w:drawing>
                <wp:inline distT="0" distB="0" distL="0" distR="0">
                  <wp:extent cx="1703705" cy="1280160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705" cy="1280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</w:p>
          <w:p w:rsidR="00352DC8" w:rsidRPr="00041710" w:rsidRDefault="00352DC8" w:rsidP="00F244F5">
            <w:pPr>
              <w:numPr>
                <w:ilvl w:val="0"/>
                <w:numId w:val="3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041710">
              <w:rPr>
                <w:b/>
                <w:sz w:val="22"/>
                <w:szCs w:val="22"/>
                <w:lang w:val="ru-RU"/>
              </w:rPr>
              <w:t>Организация восприятия нового материала</w:t>
            </w:r>
            <w:r>
              <w:rPr>
                <w:b/>
                <w:sz w:val="22"/>
                <w:szCs w:val="22"/>
                <w:lang w:val="ru-RU"/>
              </w:rPr>
              <w:t xml:space="preserve"> </w:t>
            </w:r>
          </w:p>
          <w:p w:rsidR="00352DC8" w:rsidRPr="00041710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Предполагаемый результат:</w:t>
            </w:r>
            <w:r>
              <w:rPr>
                <w:b/>
              </w:rPr>
              <w:t xml:space="preserve"> </w:t>
            </w:r>
            <w:r>
              <w:rPr>
                <w:i/>
                <w:sz w:val="22"/>
                <w:szCs w:val="22"/>
                <w:lang w:val="ru-RU"/>
              </w:rPr>
              <w:t>в</w:t>
            </w:r>
            <w:r w:rsidRPr="00041710">
              <w:rPr>
                <w:i/>
                <w:sz w:val="22"/>
                <w:szCs w:val="22"/>
                <w:lang w:val="ru-RU"/>
              </w:rPr>
              <w:t>ладение материалом на репродуктивном уровне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 xml:space="preserve">учитель предлагает 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 xml:space="preserve">семи обучающимся первого ряда выйти к доске и сыграть роль натуральных чисел от 1 до 7, которым выдаются суммы сторублевыми купюрами в размерах 1сотня, 1сотня, 2сотни, 3сотни, 5сотен, 8сотен и 13сотен («каждое натуральное число получило в соответствие некоторое число, соблюдая определенную закономерность»); 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семи обучающимся второго ряда построиться в первом проходе между партами, сыграть роль натуральных чисел от 1 до 7, которым выдаются денежные суммы в размерах 1сотня, 4сотни, 7сотен, 10сотен, 13сотен, 16сотен и 19сотен (заготовлены заранее) («каждое натуральное число получило в соответствие некоторое число, соблюдая определенную закономерность»);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семи обучающимся третьего ряда построиться во втором проходе между партами, также сыграть роль натуральных чисел от 1 до 7, которым выдаются денежные суммы  в размерах 1сотня, 2сотни, 4сотни, 8сотен, 16сотен, 32сотни и 64сотни («каждое натуральное число получило в соответствие некоторое число, соблюдая определенную закономерность»).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lastRenderedPageBreak/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 строятся в указанном месте и проверяют правильность выданных сумм.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</w:p>
          <w:p w:rsidR="00352DC8" w:rsidRDefault="00352DC8" w:rsidP="00F244F5">
            <w:pPr>
              <w:jc w:val="center"/>
              <w:rPr>
                <w:i/>
                <w:noProof/>
                <w:sz w:val="22"/>
                <w:szCs w:val="22"/>
                <w:lang w:val="ru-RU" w:eastAsia="ru-RU"/>
              </w:rPr>
            </w:pPr>
            <w:r>
              <w:rPr>
                <w:i/>
                <w:sz w:val="22"/>
                <w:szCs w:val="22"/>
                <w:lang w:val="ru-RU"/>
              </w:rPr>
              <w:t xml:space="preserve">   </w:t>
            </w:r>
            <w:r>
              <w:rPr>
                <w:i/>
                <w:noProof/>
                <w:sz w:val="22"/>
                <w:szCs w:val="22"/>
                <w:lang w:val="ru-RU" w:eastAsia="ru-RU"/>
              </w:rPr>
              <w:drawing>
                <wp:inline distT="0" distB="0" distL="0" distR="0">
                  <wp:extent cx="2078990" cy="155956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1559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2DC8" w:rsidRDefault="00352DC8" w:rsidP="00F244F5">
            <w:pPr>
              <w:jc w:val="center"/>
              <w:rPr>
                <w:i/>
                <w:sz w:val="22"/>
                <w:szCs w:val="22"/>
                <w:lang w:val="ru-RU"/>
              </w:rPr>
            </w:pP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>учитель</w:t>
            </w:r>
            <w:r>
              <w:rPr>
                <w:i/>
                <w:sz w:val="22"/>
                <w:szCs w:val="22"/>
                <w:lang w:val="ru-RU"/>
              </w:rPr>
              <w:t xml:space="preserve"> предлагает обсудить в группе, </w:t>
            </w:r>
            <w:r w:rsidRPr="00126AE9">
              <w:rPr>
                <w:b/>
                <w:i/>
                <w:sz w:val="22"/>
                <w:szCs w:val="22"/>
                <w:lang w:val="ru-RU"/>
              </w:rPr>
              <w:t>что общего и чем отличаются три ситуации друг от друга</w:t>
            </w:r>
            <w:r>
              <w:rPr>
                <w:i/>
                <w:sz w:val="22"/>
                <w:szCs w:val="22"/>
                <w:lang w:val="ru-RU"/>
              </w:rPr>
              <w:t xml:space="preserve"> (суммы каждой группы на экране) </w:t>
            </w:r>
            <w:r w:rsidRPr="00126AE9">
              <w:rPr>
                <w:b/>
                <w:i/>
                <w:sz w:val="22"/>
                <w:szCs w:val="22"/>
                <w:lang w:val="ru-RU"/>
              </w:rPr>
              <w:t>(1мин – песочные часы)</w:t>
            </w:r>
            <w:r>
              <w:rPr>
                <w:i/>
                <w:sz w:val="22"/>
                <w:szCs w:val="22"/>
                <w:lang w:val="ru-RU"/>
              </w:rPr>
              <w:t xml:space="preserve"> и случайным образом выбранным обучающимся высказать свои версии (версии группы)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 обсуждают в группе ответ на предложенный вопрос и отвечают будучи выбранными.</w:t>
            </w:r>
          </w:p>
          <w:p w:rsidR="00352DC8" w:rsidRPr="000F60BC" w:rsidRDefault="00352DC8" w:rsidP="00F244F5">
            <w:pPr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>учитель</w:t>
            </w:r>
            <w:r>
              <w:rPr>
                <w:i/>
                <w:sz w:val="22"/>
                <w:szCs w:val="22"/>
                <w:lang w:val="ru-RU"/>
              </w:rPr>
              <w:t xml:space="preserve"> сообщает, что общие моменты определяют понятие числовой последовательности и предлагает обучающимся обсудить в группе и попытаться дать описание  произвольной числовой последовательности; предлагает высказаться нескольким обучающимся </w:t>
            </w:r>
            <w:r w:rsidRPr="000F60BC">
              <w:rPr>
                <w:b/>
                <w:i/>
                <w:sz w:val="22"/>
                <w:szCs w:val="22"/>
                <w:lang w:val="ru-RU"/>
              </w:rPr>
              <w:t>(1мин – песочные часы).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 обсуждают в группе ответ на предложенный вопрос и отвечают  будучи выбранными.</w:t>
            </w:r>
          </w:p>
          <w:p w:rsidR="00352DC8" w:rsidRPr="00AD7032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>учитель</w:t>
            </w:r>
            <w:r>
              <w:rPr>
                <w:i/>
                <w:sz w:val="22"/>
                <w:szCs w:val="22"/>
                <w:lang w:val="ru-RU"/>
              </w:rPr>
              <w:t xml:space="preserve"> озвучивает вариант, предложенный в учебном пособии, сообщает о множестве существующих различных числовых последовательностей, определяет рассматриваемые последовательности как (с</w:t>
            </w:r>
            <w:r>
              <w:rPr>
                <w:i/>
                <w:sz w:val="22"/>
                <w:szCs w:val="22"/>
                <w:vertAlign w:val="subscript"/>
                <w:lang w:val="ru-RU"/>
              </w:rPr>
              <w:t>п</w:t>
            </w:r>
            <w:r>
              <w:rPr>
                <w:i/>
                <w:sz w:val="22"/>
                <w:szCs w:val="22"/>
                <w:lang w:val="ru-RU"/>
              </w:rPr>
              <w:t>), (а</w:t>
            </w:r>
            <w:r>
              <w:rPr>
                <w:i/>
                <w:sz w:val="22"/>
                <w:szCs w:val="22"/>
                <w:vertAlign w:val="subscript"/>
                <w:lang w:val="ru-RU"/>
              </w:rPr>
              <w:t>п</w:t>
            </w:r>
            <w:r>
              <w:rPr>
                <w:i/>
                <w:sz w:val="22"/>
                <w:szCs w:val="22"/>
                <w:lang w:val="ru-RU"/>
              </w:rPr>
              <w:t>), (</w:t>
            </w:r>
            <w:r>
              <w:rPr>
                <w:i/>
                <w:sz w:val="22"/>
                <w:szCs w:val="22"/>
                <w:lang w:val="en-US"/>
              </w:rPr>
              <w:t>b</w:t>
            </w:r>
            <w:r>
              <w:rPr>
                <w:i/>
                <w:sz w:val="22"/>
                <w:szCs w:val="22"/>
                <w:vertAlign w:val="subscript"/>
                <w:lang w:val="ru-RU"/>
              </w:rPr>
              <w:t>п</w:t>
            </w:r>
            <w:r>
              <w:rPr>
                <w:i/>
                <w:sz w:val="22"/>
                <w:szCs w:val="22"/>
                <w:lang w:val="ru-RU"/>
              </w:rPr>
              <w:t>) и предлагает выявить некоторые закономерности рассматриваемых трех последовательностей.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1) каждый «член последовательности» (кроме первого) находит и указывает с помощью формулы свою связь с предыдущим (последовательно по группам на общее обозрение);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2) каждый «член первой последовательности» делит «свое значение» на предыдущее (можно даже с помощью калькулятора); участники второй группы разбиваются на пары симметрично стоящему в центре и делят деньги поровну в паре; участники третьей группы, разбившись на пары симметрично относительно 4-го члена последовательности находят корень квадратный из произведения имеющихся сумм – после обсуждения пытаются сделать выводы на основе полученных результатов («каждый член последовательности примерно в 1,6 раза больше предыдущего», «каждый член последовательности равен среднему арифметическому равноудаленных от него членов», «каждый член последовательности равен среднему геометрическому равноудаленных от него членов»); садятся на места.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>учитель</w:t>
            </w:r>
            <w:r>
              <w:rPr>
                <w:i/>
                <w:sz w:val="22"/>
                <w:szCs w:val="22"/>
                <w:lang w:val="ru-RU"/>
              </w:rPr>
              <w:t xml:space="preserve"> дает определение понятия рекуррентной формулы и сообщает названия последовательностей, связывая их во втором и третьем случае с характеристическим свойством, полученным в ходе эксперимента (каждый член арифметической прогрессии равен среднему арифметическому равноудаленных от него членов; каждый член геометрической прогрессии равен среднему геометрическому равноудаленных от него членов); предлагает записать названия последовательностей в качестве заголовков трех столбцов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 делают требуемые записи в тетрадях</w:t>
            </w:r>
          </w:p>
          <w:p w:rsidR="00352DC8" w:rsidRDefault="00352DC8" w:rsidP="00F244F5">
            <w:pPr>
              <w:numPr>
                <w:ilvl w:val="0"/>
                <w:numId w:val="3"/>
              </w:numPr>
              <w:jc w:val="both"/>
              <w:rPr>
                <w:b/>
                <w:sz w:val="22"/>
                <w:szCs w:val="22"/>
                <w:lang w:val="ru-RU"/>
              </w:rPr>
            </w:pPr>
            <w:r w:rsidRPr="00041710">
              <w:rPr>
                <w:b/>
                <w:sz w:val="22"/>
                <w:szCs w:val="22"/>
                <w:lang w:val="ru-RU"/>
              </w:rPr>
              <w:t>Первичная проверка понимания изученного</w:t>
            </w:r>
          </w:p>
          <w:p w:rsidR="00352DC8" w:rsidRPr="00041710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Предполагаемый результат:</w:t>
            </w:r>
            <w:r>
              <w:rPr>
                <w:b/>
              </w:rPr>
              <w:t xml:space="preserve"> </w:t>
            </w:r>
            <w:r>
              <w:rPr>
                <w:i/>
                <w:sz w:val="22"/>
                <w:szCs w:val="22"/>
                <w:lang w:val="ru-RU"/>
              </w:rPr>
              <w:t>д</w:t>
            </w:r>
            <w:r w:rsidRPr="00041710">
              <w:rPr>
                <w:i/>
                <w:sz w:val="22"/>
                <w:szCs w:val="22"/>
                <w:lang w:val="ru-RU"/>
              </w:rPr>
              <w:t>остижение подвижности знаний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 xml:space="preserve">учитель предлагает </w:t>
            </w:r>
            <w:r>
              <w:rPr>
                <w:i/>
                <w:sz w:val="22"/>
                <w:szCs w:val="22"/>
                <w:lang w:val="ru-RU"/>
              </w:rPr>
              <w:t>обучающимся создать и заполнить обобщающую таблицу, используя прикрепленные случайным образом на доске с помощью магнитов формулы, понятия и примеры последовательностей; вызывает выбранных случайным образом 3 обучающихся по очереди для заполнения каждого из трех столбцов</w:t>
            </w:r>
          </w:p>
          <w:p w:rsidR="00352DC8" w:rsidRDefault="00352DC8" w:rsidP="00F244F5">
            <w:pPr>
              <w:rPr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 создают и заполняют таблицу, используя уже записанные в тетради названия столбцов; в случае выбора выходят к доске и составляют один из столбцов таблицы</w:t>
            </w:r>
          </w:p>
          <w:p w:rsidR="00352DC8" w:rsidRDefault="00352DC8" w:rsidP="00F244F5">
            <w:pPr>
              <w:jc w:val="center"/>
              <w:rPr>
                <w:lang w:val="ru-RU"/>
              </w:rPr>
            </w:pPr>
          </w:p>
          <w:p w:rsidR="00352DC8" w:rsidRDefault="00352DC8" w:rsidP="00F244F5">
            <w:pPr>
              <w:jc w:val="center"/>
              <w:rPr>
                <w:noProof/>
                <w:lang w:val="ru-RU" w:eastAsia="ru-RU"/>
              </w:rPr>
            </w:pPr>
            <w:r>
              <w:rPr>
                <w:lang w:val="ru-RU"/>
              </w:rPr>
              <w:t xml:space="preserve">        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742440" cy="1308735"/>
                  <wp:effectExtent l="1905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440" cy="1308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2DC8" w:rsidRDefault="00352DC8" w:rsidP="00F244F5">
            <w:pPr>
              <w:jc w:val="center"/>
              <w:rPr>
                <w:noProof/>
                <w:lang w:val="ru-RU" w:eastAsia="ru-RU"/>
              </w:rPr>
            </w:pP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>учитель предлагает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обучающимся с помощью карманных гаджетов найти в Интернете, кто такой Фибоначчи, рассказывает кратко о золотом сечении, сообщает о том, где числа Фибоначчи встречаются в природе, предлагает экспериментальным путем определить число спиралей у сосновых шишек.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 выполняют указания учителя</w:t>
            </w:r>
          </w:p>
          <w:p w:rsidR="00352DC8" w:rsidRDefault="00352DC8" w:rsidP="00F244F5">
            <w:pPr>
              <w:jc w:val="both"/>
              <w:rPr>
                <w:noProof/>
                <w:lang w:val="ru-RU" w:eastAsia="ru-RU"/>
              </w:rPr>
            </w:pPr>
          </w:p>
          <w:p w:rsidR="00352DC8" w:rsidRDefault="00352DC8" w:rsidP="00F244F5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t xml:space="preserve">       </w:t>
            </w:r>
          </w:p>
          <w:p w:rsidR="00352DC8" w:rsidRDefault="00352DC8" w:rsidP="00F244F5">
            <w:pPr>
              <w:jc w:val="center"/>
              <w:rPr>
                <w:noProof/>
                <w:lang w:val="ru-RU" w:eastAsia="ru-RU"/>
              </w:rPr>
            </w:pPr>
          </w:p>
          <w:p w:rsidR="00352DC8" w:rsidRDefault="00352DC8" w:rsidP="00F244F5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t xml:space="preserve">      </w:t>
            </w:r>
          </w:p>
          <w:p w:rsidR="00352DC8" w:rsidRDefault="00352DC8" w:rsidP="00F244F5">
            <w:pPr>
              <w:jc w:val="center"/>
              <w:rPr>
                <w:noProof/>
                <w:lang w:val="ru-RU" w:eastAsia="ru-RU"/>
              </w:rPr>
            </w:pP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>учитель предлагает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обучающимся выполнить совместно задания на применение формул из составленной таблицы, предварительно определяя с помощью техники «светофор», кто знает, как выполнить следующее задание.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записывают в качестве образцов решения пяти заданий, информируя учителя с помощью «светофора» о своей компетентности в рамках рассмотрения каждого задания в отдельности.</w:t>
            </w:r>
          </w:p>
          <w:p w:rsidR="00352DC8" w:rsidRDefault="00352DC8" w:rsidP="00F244F5">
            <w:pPr>
              <w:jc w:val="center"/>
              <w:rPr>
                <w:noProof/>
                <w:lang w:val="ru-RU" w:eastAsia="ru-RU"/>
              </w:rPr>
            </w:pPr>
          </w:p>
          <w:p w:rsidR="00352DC8" w:rsidRDefault="00352DC8" w:rsidP="00F244F5">
            <w:pPr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t xml:space="preserve">   </w:t>
            </w:r>
            <w:r>
              <w:rPr>
                <w:lang w:val="ru-RU"/>
              </w:rPr>
              <w:t xml:space="preserve">     </w:t>
            </w:r>
          </w:p>
          <w:p w:rsidR="00352DC8" w:rsidRPr="00F54EF8" w:rsidRDefault="00352DC8" w:rsidP="00F244F5">
            <w:pPr>
              <w:jc w:val="center"/>
              <w:rPr>
                <w:i/>
                <w:sz w:val="22"/>
                <w:szCs w:val="22"/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352DC8" w:rsidRPr="00041710" w:rsidRDefault="00352DC8" w:rsidP="00F244F5">
            <w:pPr>
              <w:numPr>
                <w:ilvl w:val="0"/>
                <w:numId w:val="3"/>
              </w:numPr>
              <w:jc w:val="both"/>
              <w:rPr>
                <w:b/>
                <w:sz w:val="22"/>
                <w:szCs w:val="22"/>
                <w:lang w:val="ru-RU"/>
              </w:rPr>
            </w:pPr>
            <w:r w:rsidRPr="00041710">
              <w:rPr>
                <w:b/>
                <w:sz w:val="22"/>
                <w:szCs w:val="22"/>
                <w:lang w:val="ru-RU"/>
              </w:rPr>
              <w:t>Контрольно-коррекционный блок</w:t>
            </w:r>
          </w:p>
          <w:p w:rsidR="00352DC8" w:rsidRPr="00041710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Предполагаемый результат:</w:t>
            </w:r>
            <w:r>
              <w:rPr>
                <w:b/>
              </w:rPr>
              <w:t xml:space="preserve"> </w:t>
            </w:r>
            <w:r>
              <w:rPr>
                <w:i/>
                <w:sz w:val="22"/>
                <w:szCs w:val="22"/>
                <w:lang w:val="ru-RU"/>
              </w:rPr>
              <w:t>контроль и коррекция знаний посредством организации обратной связи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 xml:space="preserve">учитель предлагает </w:t>
            </w:r>
            <w:r>
              <w:rPr>
                <w:i/>
                <w:sz w:val="22"/>
                <w:szCs w:val="22"/>
                <w:lang w:val="ru-RU"/>
              </w:rPr>
              <w:t>обучающимся выполнить задания контрольного теста, обменяться тетрадями с соседом по парте и выполнить взаимопроверку, используя образец, предложенный на экране, и схему оценивания, зафиксированную на стикерах в тетрадях. При этом учитель напоминает о приоритете знаний, а не отметки.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</w:p>
          <w:p w:rsidR="00352DC8" w:rsidRDefault="00352DC8" w:rsidP="00F244F5">
            <w:pPr>
              <w:jc w:val="center"/>
              <w:rPr>
                <w:i/>
                <w:noProof/>
                <w:sz w:val="22"/>
                <w:szCs w:val="22"/>
                <w:lang w:val="ru-RU" w:eastAsia="ru-RU"/>
              </w:rPr>
            </w:pPr>
            <w:r>
              <w:rPr>
                <w:i/>
                <w:noProof/>
                <w:sz w:val="22"/>
                <w:szCs w:val="22"/>
                <w:lang w:val="ru-RU" w:eastAsia="ru-RU"/>
              </w:rPr>
              <w:t xml:space="preserve">               </w:t>
            </w:r>
          </w:p>
          <w:p w:rsidR="00352DC8" w:rsidRPr="00036593" w:rsidRDefault="00352DC8" w:rsidP="00F244F5">
            <w:pPr>
              <w:jc w:val="center"/>
              <w:rPr>
                <w:i/>
                <w:sz w:val="22"/>
                <w:szCs w:val="22"/>
                <w:lang w:val="ru-RU"/>
              </w:rPr>
            </w:pP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 выполняют задания контрольного теста, обмениваются тетрадями и выполняют взаимооценку. </w:t>
            </w:r>
          </w:p>
          <w:p w:rsidR="00352DC8" w:rsidRPr="00041710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</w:p>
          <w:p w:rsidR="00352DC8" w:rsidRPr="00041710" w:rsidRDefault="00352DC8" w:rsidP="00F244F5">
            <w:pPr>
              <w:numPr>
                <w:ilvl w:val="0"/>
                <w:numId w:val="3"/>
              </w:numPr>
              <w:jc w:val="both"/>
              <w:rPr>
                <w:b/>
                <w:sz w:val="22"/>
                <w:szCs w:val="22"/>
                <w:lang w:val="ru-RU"/>
              </w:rPr>
            </w:pPr>
            <w:r w:rsidRPr="00041710">
              <w:rPr>
                <w:b/>
                <w:sz w:val="22"/>
                <w:szCs w:val="22"/>
                <w:lang w:val="ru-RU"/>
              </w:rPr>
              <w:t>Рефлексия и подведение итогов</w:t>
            </w:r>
          </w:p>
          <w:p w:rsidR="00352DC8" w:rsidRPr="00041710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Предполагаемый результат:</w:t>
            </w:r>
            <w:r>
              <w:rPr>
                <w:b/>
              </w:rPr>
              <w:t xml:space="preserve"> </w:t>
            </w:r>
            <w:r>
              <w:rPr>
                <w:i/>
                <w:sz w:val="22"/>
                <w:szCs w:val="22"/>
                <w:lang w:val="ru-RU"/>
              </w:rPr>
              <w:t>о</w:t>
            </w:r>
            <w:r w:rsidRPr="00041710">
              <w:rPr>
                <w:i/>
                <w:sz w:val="22"/>
                <w:szCs w:val="22"/>
                <w:lang w:val="ru-RU"/>
              </w:rPr>
              <w:t>ценка учащимися результатов собственной деятельности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 xml:space="preserve">учитель предлагает </w:t>
            </w:r>
            <w:r>
              <w:rPr>
                <w:i/>
                <w:sz w:val="22"/>
                <w:szCs w:val="22"/>
                <w:lang w:val="ru-RU"/>
              </w:rPr>
              <w:t>обучающимся вернуться к критериям успеха урока и «просигналить светофором» по каждому из пунктов в зависимости от степени усвоения материала; предлагает ответить на ключевые вопросы, а также предлагает определить, что на уроке было самым интересным и самым трудным для восприятия.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 оценивают себя по каждому из пунктов критериев успеха урока, демонстрируют степень усвоения материала с помощью «светофора», предлагают варианты ответов на ключевые вопросы и озвучивают, что на уроке было самым интересным и самым трудным для восприятия.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</w:p>
          <w:p w:rsidR="00352DC8" w:rsidRDefault="00352DC8" w:rsidP="00F244F5">
            <w:pPr>
              <w:jc w:val="center"/>
              <w:rPr>
                <w:i/>
                <w:noProof/>
                <w:sz w:val="22"/>
                <w:szCs w:val="22"/>
                <w:lang w:val="ru-RU" w:eastAsia="ru-RU"/>
              </w:rPr>
            </w:pPr>
            <w:r>
              <w:rPr>
                <w:i/>
                <w:noProof/>
                <w:sz w:val="22"/>
                <w:szCs w:val="22"/>
                <w:lang w:val="ru-RU" w:eastAsia="ru-RU"/>
              </w:rPr>
              <w:lastRenderedPageBreak/>
              <w:drawing>
                <wp:inline distT="0" distB="0" distL="0" distR="0">
                  <wp:extent cx="1771015" cy="1328420"/>
                  <wp:effectExtent l="19050" t="0" r="635" b="0"/>
                  <wp:docPr id="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328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noProof/>
                <w:sz w:val="22"/>
                <w:szCs w:val="22"/>
                <w:lang w:val="ru-RU" w:eastAsia="ru-RU"/>
              </w:rPr>
              <w:t xml:space="preserve">              </w:t>
            </w:r>
          </w:p>
          <w:p w:rsidR="00352DC8" w:rsidRDefault="00352DC8" w:rsidP="00F244F5">
            <w:pPr>
              <w:jc w:val="center"/>
              <w:rPr>
                <w:i/>
                <w:sz w:val="22"/>
                <w:szCs w:val="22"/>
                <w:lang w:val="ru-RU"/>
              </w:rPr>
            </w:pPr>
          </w:p>
          <w:p w:rsidR="00352DC8" w:rsidRDefault="00352DC8" w:rsidP="00F244F5">
            <w:pPr>
              <w:ind w:left="142"/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учителя:</w:t>
            </w:r>
            <w:r>
              <w:rPr>
                <w:i/>
                <w:sz w:val="22"/>
                <w:szCs w:val="22"/>
                <w:lang w:val="ru-RU"/>
              </w:rPr>
              <w:t xml:space="preserve"> </w:t>
            </w:r>
            <w:r w:rsidRPr="003232E9">
              <w:rPr>
                <w:i/>
                <w:sz w:val="22"/>
                <w:szCs w:val="22"/>
                <w:lang w:val="ru-RU"/>
              </w:rPr>
              <w:t>учитель</w:t>
            </w:r>
            <w:r>
              <w:rPr>
                <w:i/>
                <w:sz w:val="22"/>
                <w:szCs w:val="22"/>
                <w:lang w:val="ru-RU"/>
              </w:rPr>
              <w:t xml:space="preserve"> сообщает информацию о домашнем задании (выведена на экран) и о размещении материалов урока в виде ссылки в электронном дневнике.</w:t>
            </w:r>
          </w:p>
          <w:p w:rsidR="00352DC8" w:rsidRDefault="00352DC8" w:rsidP="00F244F5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3232E9">
              <w:rPr>
                <w:i/>
                <w:sz w:val="22"/>
                <w:szCs w:val="22"/>
                <w:u w:val="single"/>
                <w:lang w:val="ru-RU"/>
              </w:rPr>
              <w:t>Деятельность обучающихся:</w:t>
            </w:r>
            <w:r>
              <w:rPr>
                <w:i/>
                <w:sz w:val="22"/>
                <w:szCs w:val="22"/>
                <w:lang w:val="ru-RU"/>
              </w:rPr>
              <w:t xml:space="preserve"> обучающиеся</w:t>
            </w:r>
            <w:r w:rsidRPr="00041710">
              <w:rPr>
                <w:i/>
                <w:sz w:val="22"/>
                <w:szCs w:val="22"/>
                <w:lang w:val="ru-RU"/>
              </w:rPr>
              <w:t xml:space="preserve"> получают представление об особенностях домашнего задания</w:t>
            </w:r>
            <w:r>
              <w:rPr>
                <w:i/>
                <w:sz w:val="22"/>
                <w:szCs w:val="22"/>
                <w:lang w:val="ru-RU"/>
              </w:rPr>
              <w:t>.</w:t>
            </w:r>
          </w:p>
          <w:p w:rsidR="00352DC8" w:rsidRDefault="00352DC8" w:rsidP="00F244F5">
            <w:pPr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838325" cy="1376680"/>
                  <wp:effectExtent l="19050" t="0" r="9525" b="0"/>
                  <wp:docPr id="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376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2DC8" w:rsidRPr="00C7750E" w:rsidRDefault="00352DC8" w:rsidP="00F244F5">
            <w:pPr>
              <w:jc w:val="center"/>
              <w:rPr>
                <w:rFonts w:ascii="Calibri" w:hAnsi="Calibri"/>
                <w:sz w:val="22"/>
                <w:szCs w:val="22"/>
                <w:lang w:val="ru-RU"/>
              </w:rPr>
            </w:pPr>
          </w:p>
        </w:tc>
      </w:tr>
      <w:tr w:rsidR="00352DC8" w:rsidTr="00F244F5">
        <w:tblPrEx>
          <w:tblCellMar>
            <w:top w:w="0" w:type="dxa"/>
            <w:bottom w:w="0" w:type="dxa"/>
          </w:tblCellMar>
        </w:tblPrEx>
        <w:tc>
          <w:tcPr>
            <w:tcW w:w="10225" w:type="dxa"/>
          </w:tcPr>
          <w:p w:rsidR="00352DC8" w:rsidRPr="00CD1C44" w:rsidRDefault="00352DC8" w:rsidP="00F244F5">
            <w:pPr>
              <w:rPr>
                <w:rFonts w:ascii="Calibri" w:hAnsi="Calibri"/>
                <w:sz w:val="22"/>
                <w:szCs w:val="22"/>
                <w:u w:val="single"/>
              </w:rPr>
            </w:pPr>
            <w:r w:rsidRPr="00CD1C44">
              <w:rPr>
                <w:rFonts w:ascii="Calibri" w:hAnsi="Calibri"/>
                <w:sz w:val="22"/>
                <w:szCs w:val="22"/>
                <w:u w:val="single"/>
                <w:lang w:val="be-BY"/>
              </w:rPr>
              <w:lastRenderedPageBreak/>
              <w:t>Способ проверки достижения целей урока учениками</w:t>
            </w:r>
            <w:r w:rsidRPr="00CD1C44">
              <w:rPr>
                <w:rFonts w:ascii="Calibri" w:hAnsi="Calibri"/>
                <w:sz w:val="22"/>
                <w:szCs w:val="22"/>
                <w:u w:val="single"/>
              </w:rPr>
              <w:t>:</w:t>
            </w:r>
          </w:p>
          <w:p w:rsidR="00352DC8" w:rsidRPr="00AD4D7D" w:rsidRDefault="00352DC8" w:rsidP="00F244F5">
            <w:pPr>
              <w:ind w:left="142"/>
              <w:jc w:val="both"/>
              <w:rPr>
                <w:i/>
                <w:sz w:val="22"/>
                <w:szCs w:val="22"/>
                <w:lang w:val="ru-RU"/>
              </w:rPr>
            </w:pPr>
            <w:r w:rsidRPr="00AD4D7D">
              <w:rPr>
                <w:i/>
                <w:sz w:val="22"/>
                <w:szCs w:val="22"/>
                <w:lang w:val="ru-RU"/>
              </w:rPr>
              <w:t>Критерии оценки контрольного теста:</w:t>
            </w:r>
          </w:p>
          <w:p w:rsidR="00352DC8" w:rsidRPr="00AD4D7D" w:rsidRDefault="00352DC8" w:rsidP="00352DC8">
            <w:pPr>
              <w:numPr>
                <w:ilvl w:val="0"/>
                <w:numId w:val="5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AD4D7D">
              <w:rPr>
                <w:i/>
                <w:sz w:val="22"/>
                <w:szCs w:val="22"/>
                <w:lang w:val="ru-RU"/>
              </w:rPr>
              <w:t>Верно поняты отличительные особенности арифметической прогрессии, геометрической прогрессии, последовательности Фибоначчи</w:t>
            </w:r>
          </w:p>
          <w:p w:rsidR="00352DC8" w:rsidRPr="00AD4D7D" w:rsidRDefault="00352DC8" w:rsidP="00352DC8">
            <w:pPr>
              <w:numPr>
                <w:ilvl w:val="0"/>
                <w:numId w:val="5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AD4D7D">
              <w:rPr>
                <w:i/>
                <w:sz w:val="22"/>
                <w:szCs w:val="22"/>
                <w:lang w:val="ru-RU"/>
              </w:rPr>
              <w:t>Верно применена рекуррентная формула арифметической прогрессии</w:t>
            </w:r>
          </w:p>
          <w:p w:rsidR="00352DC8" w:rsidRPr="00AD4D7D" w:rsidRDefault="00352DC8" w:rsidP="00352DC8">
            <w:pPr>
              <w:numPr>
                <w:ilvl w:val="0"/>
                <w:numId w:val="5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AD4D7D">
              <w:rPr>
                <w:i/>
                <w:sz w:val="22"/>
                <w:szCs w:val="22"/>
                <w:lang w:val="ru-RU"/>
              </w:rPr>
              <w:t>Верно применена рекуррентная формула геометрической прогрессии</w:t>
            </w:r>
          </w:p>
          <w:p w:rsidR="00352DC8" w:rsidRPr="00AD4D7D" w:rsidRDefault="00352DC8" w:rsidP="00352DC8">
            <w:pPr>
              <w:numPr>
                <w:ilvl w:val="0"/>
                <w:numId w:val="5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AD4D7D">
              <w:rPr>
                <w:i/>
                <w:sz w:val="22"/>
                <w:szCs w:val="22"/>
                <w:lang w:val="ru-RU"/>
              </w:rPr>
              <w:t>Верно применено характеристическо</w:t>
            </w:r>
            <w:r>
              <w:rPr>
                <w:i/>
                <w:sz w:val="22"/>
                <w:szCs w:val="22"/>
                <w:lang w:val="ru-RU"/>
              </w:rPr>
              <w:t>е</w:t>
            </w:r>
            <w:r w:rsidRPr="00AD4D7D">
              <w:rPr>
                <w:i/>
                <w:sz w:val="22"/>
                <w:szCs w:val="22"/>
                <w:lang w:val="ru-RU"/>
              </w:rPr>
              <w:t xml:space="preserve"> свойство арифметической прогрессии</w:t>
            </w:r>
          </w:p>
          <w:p w:rsidR="00352DC8" w:rsidRPr="00AD4D7D" w:rsidRDefault="00352DC8" w:rsidP="00352DC8">
            <w:pPr>
              <w:numPr>
                <w:ilvl w:val="0"/>
                <w:numId w:val="5"/>
              </w:numPr>
              <w:jc w:val="both"/>
              <w:rPr>
                <w:i/>
                <w:sz w:val="22"/>
                <w:szCs w:val="22"/>
                <w:lang w:val="ru-RU"/>
              </w:rPr>
            </w:pPr>
            <w:r w:rsidRPr="00AD4D7D">
              <w:rPr>
                <w:i/>
                <w:sz w:val="22"/>
                <w:szCs w:val="22"/>
                <w:lang w:val="ru-RU"/>
              </w:rPr>
              <w:t>Верно применено характеристическо</w:t>
            </w:r>
            <w:r>
              <w:rPr>
                <w:i/>
                <w:sz w:val="22"/>
                <w:szCs w:val="22"/>
                <w:lang w:val="ru-RU"/>
              </w:rPr>
              <w:t>е</w:t>
            </w:r>
            <w:r w:rsidRPr="00AD4D7D">
              <w:rPr>
                <w:i/>
                <w:sz w:val="22"/>
                <w:szCs w:val="22"/>
                <w:lang w:val="ru-RU"/>
              </w:rPr>
              <w:t xml:space="preserve"> свойство геометрической прогрессии</w:t>
            </w:r>
          </w:p>
          <w:p w:rsidR="00352DC8" w:rsidRPr="00373F3B" w:rsidRDefault="00352DC8" w:rsidP="00F244F5">
            <w:pPr>
              <w:rPr>
                <w:b/>
                <w:sz w:val="26"/>
                <w:szCs w:val="26"/>
                <w:u w:val="single"/>
              </w:rPr>
            </w:pPr>
            <w:r>
              <w:rPr>
                <w:rFonts w:ascii="Calibri" w:hAnsi="Calibri"/>
                <w:sz w:val="22"/>
                <w:szCs w:val="22"/>
                <w:lang w:val="ru-RU"/>
              </w:rPr>
              <w:t>Схема оценивания:</w:t>
            </w:r>
            <w:r w:rsidRPr="00036593">
              <w:rPr>
                <w:rFonts w:ascii="Calibri" w:hAnsi="Calibri"/>
                <w:sz w:val="22"/>
                <w:szCs w:val="22"/>
                <w:lang w:val="ru-RU"/>
              </w:rPr>
              <w:t xml:space="preserve"> </w:t>
            </w:r>
          </w:p>
          <w:tbl>
            <w:tblPr>
              <w:tblW w:w="722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998"/>
              <w:gridCol w:w="5222"/>
            </w:tblGrid>
            <w:tr w:rsidR="00352DC8" w:rsidRPr="00373F3B" w:rsidTr="00F244F5">
              <w:trPr>
                <w:trHeight w:val="311"/>
              </w:trPr>
              <w:tc>
                <w:tcPr>
                  <w:tcW w:w="19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83" w:type="dxa"/>
                    <w:bottom w:w="0" w:type="dxa"/>
                    <w:right w:w="83" w:type="dxa"/>
                  </w:tcMar>
                  <w:hideMark/>
                </w:tcPr>
                <w:p w:rsidR="00352DC8" w:rsidRPr="00036593" w:rsidRDefault="00352DC8" w:rsidP="00F244F5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eastAsia="ru-RU"/>
                    </w:rPr>
                  </w:pPr>
                  <w:r w:rsidRPr="00036593">
                    <w:rPr>
                      <w:rFonts w:ascii="Constantia" w:hAnsi="Constantia" w:cs="Arial"/>
                      <w:b/>
                      <w:bCs/>
                      <w:color w:val="000000"/>
                      <w:kern w:val="24"/>
                      <w:sz w:val="22"/>
                      <w:szCs w:val="22"/>
                      <w:lang w:val="be-BY" w:eastAsia="ru-RU"/>
                    </w:rPr>
                    <w:t>++</w:t>
                  </w:r>
                </w:p>
              </w:tc>
              <w:tc>
                <w:tcPr>
                  <w:tcW w:w="52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83" w:type="dxa"/>
                    <w:bottom w:w="0" w:type="dxa"/>
                    <w:right w:w="83" w:type="dxa"/>
                  </w:tcMar>
                  <w:hideMark/>
                </w:tcPr>
                <w:p w:rsidR="00352DC8" w:rsidRPr="00036593" w:rsidRDefault="00352DC8" w:rsidP="00F244F5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lang w:eastAsia="ru-RU"/>
                    </w:rPr>
                  </w:pPr>
                  <w:r w:rsidRPr="00036593">
                    <w:rPr>
                      <w:rFonts w:ascii="Constantia" w:hAnsi="Constantia" w:cs="Arial"/>
                      <w:b/>
                      <w:bCs/>
                      <w:color w:val="000000"/>
                      <w:kern w:val="24"/>
                      <w:sz w:val="22"/>
                      <w:szCs w:val="22"/>
                      <w:lang w:val="be-BY" w:eastAsia="ru-RU"/>
                    </w:rPr>
                    <w:t>Абсолютно верно выполненное задание</w:t>
                  </w:r>
                </w:p>
              </w:tc>
            </w:tr>
            <w:tr w:rsidR="00352DC8" w:rsidRPr="00373F3B" w:rsidTr="00F244F5">
              <w:trPr>
                <w:trHeight w:val="403"/>
              </w:trPr>
              <w:tc>
                <w:tcPr>
                  <w:tcW w:w="19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83" w:type="dxa"/>
                    <w:bottom w:w="0" w:type="dxa"/>
                    <w:right w:w="83" w:type="dxa"/>
                  </w:tcMar>
                  <w:hideMark/>
                </w:tcPr>
                <w:p w:rsidR="00352DC8" w:rsidRPr="00036593" w:rsidRDefault="00352DC8" w:rsidP="00F244F5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eastAsia="ru-RU"/>
                    </w:rPr>
                  </w:pPr>
                  <w:r w:rsidRPr="00036593">
                    <w:rPr>
                      <w:rFonts w:ascii="Constantia" w:hAnsi="Constantia" w:cs="Arial"/>
                      <w:color w:val="000000"/>
                      <w:kern w:val="24"/>
                      <w:sz w:val="22"/>
                      <w:szCs w:val="22"/>
                      <w:lang w:val="be-BY" w:eastAsia="ru-RU"/>
                    </w:rPr>
                    <w:t>?</w:t>
                  </w:r>
                </w:p>
              </w:tc>
              <w:tc>
                <w:tcPr>
                  <w:tcW w:w="52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83" w:type="dxa"/>
                    <w:bottom w:w="0" w:type="dxa"/>
                    <w:right w:w="83" w:type="dxa"/>
                  </w:tcMar>
                  <w:hideMark/>
                </w:tcPr>
                <w:p w:rsidR="00352DC8" w:rsidRPr="00036593" w:rsidRDefault="00352DC8" w:rsidP="00F244F5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lang w:eastAsia="ru-RU"/>
                    </w:rPr>
                  </w:pPr>
                  <w:r w:rsidRPr="00036593">
                    <w:rPr>
                      <w:rFonts w:ascii="Constantia" w:hAnsi="Constantia" w:cs="Arial"/>
                      <w:color w:val="000000"/>
                      <w:kern w:val="24"/>
                      <w:sz w:val="22"/>
                      <w:szCs w:val="22"/>
                      <w:lang w:val="be-BY" w:eastAsia="ru-RU"/>
                    </w:rPr>
                    <w:t xml:space="preserve">Допущена ошибка. Как думаешь, почему? </w:t>
                  </w:r>
                </w:p>
              </w:tc>
            </w:tr>
            <w:tr w:rsidR="00352DC8" w:rsidRPr="00373F3B" w:rsidTr="00F244F5">
              <w:trPr>
                <w:trHeight w:val="523"/>
              </w:trPr>
              <w:tc>
                <w:tcPr>
                  <w:tcW w:w="19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83" w:type="dxa"/>
                    <w:bottom w:w="0" w:type="dxa"/>
                    <w:right w:w="83" w:type="dxa"/>
                  </w:tcMar>
                  <w:hideMark/>
                </w:tcPr>
                <w:p w:rsidR="00352DC8" w:rsidRPr="00036593" w:rsidRDefault="00352DC8" w:rsidP="00F244F5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eastAsia="ru-RU"/>
                    </w:rPr>
                  </w:pPr>
                  <w:r w:rsidRPr="00036593">
                    <w:rPr>
                      <w:rFonts w:ascii="Constantia" w:hAnsi="Constantia" w:cs="Arial"/>
                      <w:color w:val="000000"/>
                      <w:kern w:val="24"/>
                      <w:sz w:val="22"/>
                      <w:szCs w:val="22"/>
                      <w:lang w:val="be-BY" w:eastAsia="ru-RU"/>
                    </w:rPr>
                    <w:t>В (вычислительная)</w:t>
                  </w:r>
                </w:p>
              </w:tc>
              <w:tc>
                <w:tcPr>
                  <w:tcW w:w="52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83" w:type="dxa"/>
                    <w:bottom w:w="0" w:type="dxa"/>
                    <w:right w:w="83" w:type="dxa"/>
                  </w:tcMar>
                  <w:hideMark/>
                </w:tcPr>
                <w:p w:rsidR="00352DC8" w:rsidRPr="00036593" w:rsidRDefault="00352DC8" w:rsidP="00F244F5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lang w:eastAsia="ru-RU"/>
                    </w:rPr>
                  </w:pPr>
                  <w:r w:rsidRPr="00036593">
                    <w:rPr>
                      <w:rFonts w:ascii="Constantia" w:hAnsi="Constantia" w:cs="Arial"/>
                      <w:color w:val="000000"/>
                      <w:kern w:val="24"/>
                      <w:sz w:val="22"/>
                      <w:szCs w:val="22"/>
                      <w:lang w:val="be-BY" w:eastAsia="ru-RU"/>
                    </w:rPr>
                    <w:t>Будь внимательнее при выполнении вычислений</w:t>
                  </w:r>
                </w:p>
              </w:tc>
            </w:tr>
            <w:tr w:rsidR="00352DC8" w:rsidRPr="00373F3B" w:rsidTr="00F244F5">
              <w:trPr>
                <w:trHeight w:val="376"/>
              </w:trPr>
              <w:tc>
                <w:tcPr>
                  <w:tcW w:w="19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83" w:type="dxa"/>
                    <w:bottom w:w="0" w:type="dxa"/>
                    <w:right w:w="83" w:type="dxa"/>
                  </w:tcMar>
                  <w:hideMark/>
                </w:tcPr>
                <w:p w:rsidR="00352DC8" w:rsidRPr="00036593" w:rsidRDefault="00352DC8" w:rsidP="00F244F5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eastAsia="ru-RU"/>
                    </w:rPr>
                  </w:pPr>
                  <w:r w:rsidRPr="00036593">
                    <w:rPr>
                      <w:rFonts w:ascii="Constantia" w:hAnsi="Constantia" w:cs="Arial"/>
                      <w:color w:val="000000"/>
                      <w:kern w:val="24"/>
                      <w:sz w:val="22"/>
                      <w:szCs w:val="22"/>
                      <w:lang w:val="be-BY" w:eastAsia="ru-RU"/>
                    </w:rPr>
                    <w:t>З (знаниевая)</w:t>
                  </w:r>
                </w:p>
              </w:tc>
              <w:tc>
                <w:tcPr>
                  <w:tcW w:w="52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83" w:type="dxa"/>
                    <w:bottom w:w="0" w:type="dxa"/>
                    <w:right w:w="83" w:type="dxa"/>
                  </w:tcMar>
                  <w:hideMark/>
                </w:tcPr>
                <w:p w:rsidR="00352DC8" w:rsidRPr="00036593" w:rsidRDefault="00352DC8" w:rsidP="00F244F5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  <w:lang w:eastAsia="ru-RU"/>
                    </w:rPr>
                  </w:pPr>
                  <w:r w:rsidRPr="00036593">
                    <w:rPr>
                      <w:rFonts w:ascii="Constantia" w:hAnsi="Constantia" w:cs="Arial"/>
                      <w:color w:val="000000"/>
                      <w:kern w:val="24"/>
                      <w:sz w:val="22"/>
                      <w:szCs w:val="22"/>
                      <w:lang w:val="be-BY" w:eastAsia="ru-RU"/>
                    </w:rPr>
                    <w:t>Повтори формулы и изученные факты</w:t>
                  </w:r>
                </w:p>
              </w:tc>
            </w:tr>
          </w:tbl>
          <w:p w:rsidR="00352DC8" w:rsidRPr="00CD1C44" w:rsidRDefault="00352DC8" w:rsidP="00F244F5">
            <w:pPr>
              <w:rPr>
                <w:rFonts w:ascii="Calibri" w:hAnsi="Calibri"/>
                <w:sz w:val="22"/>
                <w:szCs w:val="22"/>
                <w:lang w:val="ru-RU"/>
              </w:rPr>
            </w:pPr>
          </w:p>
        </w:tc>
      </w:tr>
      <w:tr w:rsidR="00352DC8" w:rsidTr="00F244F5">
        <w:tblPrEx>
          <w:tblCellMar>
            <w:top w:w="0" w:type="dxa"/>
            <w:bottom w:w="0" w:type="dxa"/>
          </w:tblCellMar>
        </w:tblPrEx>
        <w:tc>
          <w:tcPr>
            <w:tcW w:w="10225" w:type="dxa"/>
          </w:tcPr>
          <w:p w:rsidR="00352DC8" w:rsidRDefault="00352DC8" w:rsidP="00F244F5">
            <w:pPr>
              <w:rPr>
                <w:rFonts w:ascii="Calibri" w:hAnsi="Calibri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sz w:val="22"/>
                <w:szCs w:val="22"/>
                <w:lang w:val="be-BY"/>
              </w:rPr>
              <w:t>Материалы и дидактические пособия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ru-RU"/>
              </w:rPr>
              <w:t xml:space="preserve"> </w:t>
            </w:r>
          </w:p>
          <w:p w:rsidR="00352DC8" w:rsidRPr="00CD1C44" w:rsidRDefault="00352DC8" w:rsidP="00F244F5">
            <w:pPr>
              <w:rPr>
                <w:rFonts w:ascii="Calibri" w:hAnsi="Calibri"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sz w:val="22"/>
                <w:szCs w:val="22"/>
                <w:lang w:val="ru-RU"/>
              </w:rPr>
              <w:t>Фернандо Корбалан Золотое сечение. Математический язык красоты./ пер. с англ. – М.: Де Агостини, 2013. – 160с.</w:t>
            </w:r>
          </w:p>
          <w:p w:rsidR="00352DC8" w:rsidRDefault="00352DC8" w:rsidP="00F244F5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52DC8" w:rsidRDefault="00352DC8" w:rsidP="00352DC8">
      <w:pPr>
        <w:rPr>
          <w:lang w:val="ru-RU"/>
        </w:rPr>
      </w:pPr>
    </w:p>
    <w:p w:rsidR="00352DC8" w:rsidRDefault="00352DC8" w:rsidP="00352DC8">
      <w:pPr>
        <w:ind w:firstLine="567"/>
        <w:jc w:val="both"/>
        <w:rPr>
          <w:i/>
          <w:lang w:val="ru-RU"/>
        </w:rPr>
      </w:pPr>
    </w:p>
    <w:p w:rsidR="00315129" w:rsidRDefault="00315129"/>
    <w:sectPr w:rsidR="00315129" w:rsidSect="004931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5" w:left="1417" w:header="708" w:footer="55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89" w:rsidRDefault="00352DC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AD" w:rsidRPr="00C52289" w:rsidRDefault="00352DC8" w:rsidP="00D438AD">
    <w:pPr>
      <w:pStyle w:val="a5"/>
      <w:jc w:val="center"/>
      <w:rPr>
        <w:rFonts w:ascii="Calibri" w:hAnsi="Calibri" w:cs="Arial"/>
        <w:sz w:val="20"/>
        <w:szCs w:val="20"/>
        <w:lang w:val="ru-RU"/>
      </w:rPr>
    </w:pPr>
    <w:r>
      <w:rPr>
        <w:rFonts w:ascii="Calibri" w:hAnsi="Calibri" w:cs="Arial"/>
        <w:sz w:val="20"/>
        <w:szCs w:val="20"/>
        <w:lang w:val="be-BY"/>
      </w:rPr>
      <w:t>Інтэрнэт-курс</w:t>
    </w:r>
    <w:r w:rsidRPr="00CF496D">
      <w:rPr>
        <w:rFonts w:ascii="Calibri" w:hAnsi="Calibri" w:cs="Arial"/>
        <w:sz w:val="20"/>
        <w:szCs w:val="20"/>
      </w:rPr>
      <w:t xml:space="preserve"> „</w:t>
    </w:r>
    <w:r>
      <w:rPr>
        <w:rFonts w:ascii="Calibri" w:hAnsi="Calibri" w:cs="Arial"/>
        <w:sz w:val="20"/>
        <w:szCs w:val="20"/>
        <w:lang w:val="be-BY"/>
      </w:rPr>
      <w:t>Акт</w:t>
    </w:r>
    <w:r>
      <w:rPr>
        <w:rFonts w:ascii="Calibri" w:hAnsi="Calibri" w:cs="Arial"/>
        <w:sz w:val="20"/>
        <w:szCs w:val="20"/>
        <w:lang w:val="be-BY"/>
      </w:rPr>
      <w:t>ы</w:t>
    </w:r>
    <w:r>
      <w:rPr>
        <w:rFonts w:ascii="Calibri" w:hAnsi="Calibri" w:cs="Arial"/>
        <w:sz w:val="20"/>
        <w:szCs w:val="20"/>
        <w:lang w:val="en-US"/>
      </w:rPr>
      <w:t>ў</w:t>
    </w:r>
    <w:r>
      <w:rPr>
        <w:rFonts w:ascii="Calibri" w:hAnsi="Calibri" w:cs="Arial"/>
        <w:sz w:val="20"/>
        <w:szCs w:val="20"/>
        <w:lang w:val="be-BY"/>
      </w:rPr>
      <w:t>ная ацэнка</w:t>
    </w:r>
    <w:r w:rsidRPr="00CF496D">
      <w:rPr>
        <w:rFonts w:ascii="Calibri" w:hAnsi="Calibri" w:cs="Arial"/>
        <w:sz w:val="20"/>
        <w:szCs w:val="20"/>
      </w:rPr>
      <w:t>”</w:t>
    </w:r>
    <w:r>
      <w:rPr>
        <w:rFonts w:ascii="Calibri" w:hAnsi="Calibri" w:cs="Arial"/>
        <w:sz w:val="20"/>
        <w:szCs w:val="20"/>
      </w:rPr>
      <w:t xml:space="preserve">, </w:t>
    </w:r>
    <w:r>
      <w:rPr>
        <w:rFonts w:ascii="Calibri" w:hAnsi="Calibri" w:cs="Arial"/>
        <w:sz w:val="20"/>
        <w:szCs w:val="20"/>
        <w:lang w:val="be-BY"/>
      </w:rPr>
      <w:t>www.dn</w:t>
    </w:r>
    <w:r w:rsidRPr="00C52289">
      <w:rPr>
        <w:rFonts w:ascii="Calibri" w:hAnsi="Calibri" w:cs="Arial"/>
        <w:sz w:val="20"/>
        <w:szCs w:val="20"/>
        <w:lang w:val="ru-RU"/>
      </w:rPr>
      <w:t>.</w:t>
    </w:r>
    <w:r>
      <w:rPr>
        <w:rFonts w:ascii="Calibri" w:hAnsi="Calibri" w:cs="Arial"/>
        <w:sz w:val="20"/>
        <w:szCs w:val="20"/>
        <w:lang w:val="en-US"/>
      </w:rPr>
      <w:t>aacenka</w:t>
    </w:r>
    <w:r w:rsidRPr="00C52289">
      <w:rPr>
        <w:rFonts w:ascii="Calibri" w:hAnsi="Calibri" w:cs="Arial"/>
        <w:sz w:val="20"/>
        <w:szCs w:val="20"/>
        <w:lang w:val="ru-RU"/>
      </w:rPr>
      <w:t>.</w:t>
    </w:r>
    <w:r>
      <w:rPr>
        <w:rFonts w:ascii="Calibri" w:hAnsi="Calibri" w:cs="Arial"/>
        <w:sz w:val="20"/>
        <w:szCs w:val="20"/>
        <w:lang w:val="en-US"/>
      </w:rPr>
      <w:t>by</w:t>
    </w:r>
  </w:p>
  <w:p w:rsidR="00D438AD" w:rsidRPr="00E35116" w:rsidRDefault="00352DC8" w:rsidP="00D438AD">
    <w:pPr>
      <w:pStyle w:val="a3"/>
      <w:jc w:val="center"/>
      <w:rPr>
        <w:rFonts w:ascii="Calibri" w:hAnsi="Calibri" w:cs="Arial"/>
        <w:b/>
        <w:bCs/>
        <w:sz w:val="20"/>
        <w:szCs w:val="20"/>
        <w:lang w:val="be-BY"/>
      </w:rPr>
    </w:pPr>
    <w:hyperlink r:id="rId1" w:history="1">
      <w:r w:rsidRPr="00CF496D">
        <w:rPr>
          <w:rFonts w:ascii="Calibri" w:hAnsi="Calibri" w:cs="Arial"/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40" o:spid="_x0000_i1025" type="#_x0000_t75" alt="Creative Commons" style="width:75.05pt;height:18.2pt;visibility:visible" o:button="t">
            <v:imagedata r:id="rId2" o:title="Creative Commons"/>
          </v:shape>
        </w:pict>
      </w:r>
    </w:hyperlink>
    <w:r w:rsidRPr="00CF496D">
      <w:rPr>
        <w:rFonts w:ascii="Calibri" w:hAnsi="Calibri" w:cs="Arial"/>
        <w:sz w:val="20"/>
        <w:szCs w:val="20"/>
      </w:rPr>
      <w:t xml:space="preserve"> </w:t>
    </w:r>
    <w:r w:rsidRPr="00CF496D">
      <w:rPr>
        <w:rFonts w:ascii="Calibri" w:hAnsi="Calibri" w:cs="Arial"/>
        <w:noProof/>
        <w:sz w:val="20"/>
        <w:szCs w:val="20"/>
      </w:rPr>
      <w:pict>
        <v:shape id="Obraz 41" o:spid="_x0000_i1026" type="#_x0000_t75" alt="copy" style="width:18.95pt;height:18.95pt;visibility:visible">
          <v:imagedata r:id="rId3" o:title="copy"/>
        </v:shape>
      </w:pict>
    </w:r>
    <w:r w:rsidRPr="00CF496D">
      <w:rPr>
        <w:rFonts w:ascii="Calibri" w:hAnsi="Calibri" w:cs="Arial"/>
        <w:noProof/>
        <w:sz w:val="20"/>
        <w:szCs w:val="20"/>
      </w:rPr>
      <w:pict>
        <v:shape id="Obraz 42" o:spid="_x0000_i1027" type="#_x0000_t75" alt="bez_m" style="width:18.95pt;height:18.95pt;visibility:visible">
          <v:imagedata r:id="rId4" o:title="bez_m"/>
        </v:shape>
      </w:pict>
    </w:r>
    <w:r w:rsidRPr="00CF496D">
      <w:rPr>
        <w:rFonts w:ascii="Calibri" w:hAnsi="Calibri" w:cs="Arial"/>
        <w:noProof/>
        <w:sz w:val="20"/>
        <w:szCs w:val="20"/>
      </w:rPr>
      <w:pict>
        <v:shape id="Obraz 43" o:spid="_x0000_i1028" type="#_x0000_t75" style="width:18.95pt;height:18.95pt;visibility:visible">
          <v:imagedata r:id="rId5" o:title=""/>
        </v:shape>
      </w:pict>
    </w:r>
    <w:r w:rsidRPr="00CF496D">
      <w:rPr>
        <w:rFonts w:ascii="Calibri" w:hAnsi="Calibri" w:cs="Arial"/>
        <w:b/>
        <w:noProof/>
        <w:sz w:val="20"/>
        <w:szCs w:val="20"/>
      </w:rPr>
      <w:pict>
        <v:shape id="Obraz 44" o:spid="_x0000_i1029" type="#_x0000_t75" alt="dolar_m" style="width:18.95pt;height:18.95pt;visibility:visible">
          <v:imagedata r:id="rId6" o:title="dolar_m"/>
        </v:shape>
      </w:pict>
    </w:r>
    <w:r w:rsidRPr="00CF496D">
      <w:rPr>
        <w:rFonts w:ascii="Calibri" w:hAnsi="Calibri" w:cs="Arial"/>
        <w:sz w:val="20"/>
        <w:szCs w:val="20"/>
      </w:rPr>
      <w:t xml:space="preserve"> </w:t>
    </w:r>
    <w:r>
      <w:rPr>
        <w:rFonts w:ascii="Calibri" w:hAnsi="Calibri" w:cs="Arial"/>
        <w:sz w:val="20"/>
        <w:szCs w:val="20"/>
        <w:lang w:val="be-BY"/>
      </w:rPr>
      <w:t>Цэнтр грамадзянскай адукацыі, ТБШ</w:t>
    </w:r>
  </w:p>
  <w:p w:rsidR="00D438AD" w:rsidRDefault="00352DC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89" w:rsidRDefault="00352DC8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89" w:rsidRDefault="00352DC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AD" w:rsidRPr="00CF496D" w:rsidRDefault="00352DC8">
    <w:pPr>
      <w:pStyle w:val="a3"/>
      <w:rPr>
        <w:rFonts w:ascii="Calibri" w:hAnsi="Calibri"/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112.15pt;height:48.5pt">
          <v:imagedata r:id="rId1" o:title="aa1"/>
        </v:shape>
      </w:pict>
    </w:r>
    <w:r w:rsidRPr="00CF496D">
      <w:rPr>
        <w:rFonts w:ascii="Calibri" w:hAnsi="Calibri"/>
        <w:sz w:val="20"/>
        <w:szCs w:val="20"/>
      </w:rPr>
      <w:tab/>
    </w:r>
    <w:r>
      <w:rPr>
        <w:rFonts w:ascii="Calibri" w:hAnsi="Calibri"/>
        <w:sz w:val="20"/>
        <w:szCs w:val="20"/>
        <w:lang w:val="be-BY"/>
      </w:rPr>
      <w:tab/>
    </w:r>
    <w:r>
      <w:pict>
        <v:shape id="_x0000_i1031" type="#_x0000_t75" style="width:86.4pt;height:45.45pt">
          <v:imagedata r:id="rId2" o:title="images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89" w:rsidRDefault="00352DC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6057B"/>
    <w:multiLevelType w:val="hybridMultilevel"/>
    <w:tmpl w:val="CC9E6E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851534"/>
    <w:multiLevelType w:val="hybridMultilevel"/>
    <w:tmpl w:val="E60CD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296B84"/>
    <w:multiLevelType w:val="hybridMultilevel"/>
    <w:tmpl w:val="FA0E6E4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6E5178BC"/>
    <w:multiLevelType w:val="hybridMultilevel"/>
    <w:tmpl w:val="13E6B3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AF5D65"/>
    <w:multiLevelType w:val="hybridMultilevel"/>
    <w:tmpl w:val="C0A2B6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compat/>
  <w:rsids>
    <w:rsidRoot w:val="00352DC8"/>
    <w:rsid w:val="00315129"/>
    <w:rsid w:val="00352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2DC8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352DC8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5">
    <w:name w:val="footer"/>
    <w:basedOn w:val="a"/>
    <w:link w:val="a6"/>
    <w:rsid w:val="00352DC8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basedOn w:val="a0"/>
    <w:link w:val="a5"/>
    <w:rsid w:val="00352DC8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7">
    <w:name w:val="Balloon Text"/>
    <w:basedOn w:val="a"/>
    <w:link w:val="a8"/>
    <w:uiPriority w:val="99"/>
    <w:semiHidden/>
    <w:unhideWhenUsed/>
    <w:rsid w:val="00352D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2DC8"/>
    <w:rPr>
      <w:rFonts w:ascii="Tahoma" w:eastAsia="Times New Roman" w:hAnsi="Tahoma" w:cs="Tahoma"/>
      <w:sz w:val="16"/>
      <w:szCs w:val="16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eader" Target="header1.xml"/><Relationship Id="rId5" Type="http://schemas.openxmlformats.org/officeDocument/2006/relationships/image" Target="media/image1.png"/><Relationship Id="rId15" Type="http://schemas.openxmlformats.org/officeDocument/2006/relationships/header" Target="header3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hyperlink" Target="http://creativecommons.org/" TargetMode="External"/><Relationship Id="rId6" Type="http://schemas.openxmlformats.org/officeDocument/2006/relationships/image" Target="media/image13.png"/><Relationship Id="rId5" Type="http://schemas.openxmlformats.org/officeDocument/2006/relationships/image" Target="media/image12.gif"/><Relationship Id="rId4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1825</Words>
  <Characters>10405</Characters>
  <Application>Microsoft Office Word</Application>
  <DocSecurity>0</DocSecurity>
  <Lines>86</Lines>
  <Paragraphs>24</Paragraphs>
  <ScaleCrop>false</ScaleCrop>
  <Company>SERVICE</Company>
  <LinksUpToDate>false</LinksUpToDate>
  <CharactersWithSpaces>12206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2016-10-05T20:11:00Z</dcterms:created>
  <dcterms:modified xsi:type="dcterms:W3CDTF">2016-10-05T20:14:00Z</dcterms:modified>
</cp:coreProperties>
</file>